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C40" w:rsidRPr="00026F16" w:rsidRDefault="00107C40" w:rsidP="00107C40">
      <w:pPr>
        <w:pStyle w:val="Nadpis2"/>
        <w:rPr>
          <w:rFonts w:ascii="Gill Sans" w:hAnsi="Gill Sans" w:cs="Gill Sans"/>
          <w:sz w:val="32"/>
          <w:szCs w:val="24"/>
          <w:lang w:val="en-GB"/>
        </w:rPr>
      </w:pPr>
      <w:r w:rsidRPr="00026F16">
        <w:rPr>
          <w:rFonts w:ascii="Gill Sans" w:hAnsi="Gill Sans" w:cs="Gill Sans"/>
          <w:sz w:val="32"/>
          <w:szCs w:val="24"/>
          <w:lang w:val="en-GB"/>
        </w:rPr>
        <w:t>Cambridge Delta Modules Application</w:t>
      </w:r>
    </w:p>
    <w:p w:rsidR="00107C40" w:rsidRPr="00026F16" w:rsidRDefault="00107C40" w:rsidP="00107C40">
      <w:pPr>
        <w:rPr>
          <w:szCs w:val="24"/>
        </w:rPr>
      </w:pPr>
    </w:p>
    <w:tbl>
      <w:tblPr>
        <w:tblW w:w="10414" w:type="dxa"/>
        <w:tblInd w:w="-10" w:type="dxa"/>
        <w:tblBorders>
          <w:top w:val="single" w:sz="4" w:space="0" w:color="00B0F0"/>
          <w:left w:val="single" w:sz="4" w:space="0" w:color="00B0F0"/>
          <w:bottom w:val="single" w:sz="4" w:space="0" w:color="00B0F0"/>
          <w:right w:val="single" w:sz="4" w:space="0" w:color="00B0F0"/>
          <w:insideH w:val="single" w:sz="6" w:space="0" w:color="00B0F0"/>
          <w:insideV w:val="single" w:sz="6" w:space="0" w:color="00B0F0"/>
        </w:tblBorders>
        <w:tblLayout w:type="fixed"/>
        <w:tblLook w:val="0000" w:firstRow="0" w:lastRow="0" w:firstColumn="0" w:lastColumn="0" w:noHBand="0" w:noVBand="0"/>
      </w:tblPr>
      <w:tblGrid>
        <w:gridCol w:w="5148"/>
        <w:gridCol w:w="1440"/>
        <w:gridCol w:w="3826"/>
      </w:tblGrid>
      <w:tr w:rsidR="00107C40" w:rsidRPr="00026F16" w:rsidTr="00107C40">
        <w:trPr>
          <w:trHeight w:val="510"/>
        </w:trPr>
        <w:tc>
          <w:tcPr>
            <w:tcW w:w="10414" w:type="dxa"/>
            <w:gridSpan w:val="3"/>
            <w:shd w:val="clear" w:color="auto" w:fill="4BACC6"/>
          </w:tcPr>
          <w:p w:rsidR="00107C40" w:rsidRPr="00026F16" w:rsidRDefault="00107C40" w:rsidP="00126C44">
            <w:pPr>
              <w:spacing w:line="360" w:lineRule="auto"/>
              <w:jc w:val="center"/>
              <w:rPr>
                <w:rFonts w:ascii="Gill Sans" w:hAnsi="Gill Sans" w:cs="Gill Sans"/>
                <w:szCs w:val="24"/>
                <w:lang w:val="en-GB"/>
              </w:rPr>
            </w:pPr>
            <w:r w:rsidRPr="00026F16">
              <w:rPr>
                <w:rFonts w:ascii="Gill Sans" w:hAnsi="Gill Sans" w:cs="Gill Sans"/>
                <w:color w:val="FFFFFF"/>
                <w:szCs w:val="24"/>
                <w:lang w:val="en-GB"/>
              </w:rPr>
              <w:t>Personal and contact details</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Name: </w:t>
            </w:r>
          </w:p>
        </w:tc>
      </w:tr>
      <w:tr w:rsidR="00107C40" w:rsidRPr="00026F16" w:rsidTr="00107C40">
        <w:trPr>
          <w:trHeight w:val="1361"/>
        </w:trPr>
        <w:tc>
          <w:tcPr>
            <w:tcW w:w="10414" w:type="dxa"/>
            <w:gridSpan w:val="3"/>
            <w:shd w:val="clear" w:color="auto" w:fill="auto"/>
          </w:tcPr>
          <w:p w:rsidR="00107C40" w:rsidRDefault="00107C40" w:rsidP="00107C40">
            <w:pPr>
              <w:spacing w:line="276" w:lineRule="auto"/>
              <w:rPr>
                <w:rFonts w:ascii="Gill Sans" w:hAnsi="Gill Sans" w:cs="Gill Sans"/>
                <w:szCs w:val="24"/>
                <w:lang w:val="en-GB"/>
              </w:rPr>
            </w:pPr>
            <w:r w:rsidRPr="00026F16">
              <w:rPr>
                <w:rFonts w:ascii="Gill Sans" w:hAnsi="Gill Sans" w:cs="Gill Sans"/>
                <w:szCs w:val="24"/>
                <w:lang w:val="en-GB"/>
              </w:rPr>
              <w:t xml:space="preserve">Course applied for: </w:t>
            </w:r>
            <w:r>
              <w:rPr>
                <w:rFonts w:ascii="Gill Sans" w:hAnsi="Gill Sans" w:cs="Gill Sans"/>
                <w:szCs w:val="24"/>
                <w:lang w:val="en-GB"/>
              </w:rPr>
              <w:t>full-time/part-time*</w:t>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1 course*</w:t>
            </w:r>
          </w:p>
          <w:p w:rsidR="00107C40" w:rsidRDefault="00107C40" w:rsidP="00107C40">
            <w:pPr>
              <w:spacing w:line="276" w:lineRule="auto"/>
              <w:rPr>
                <w:rFonts w:ascii="Gill Sans" w:hAnsi="Gill Sans" w:cs="Gill Sans"/>
                <w:szCs w:val="24"/>
                <w:lang w:val="en-GB"/>
              </w:rPr>
            </w:pP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2 course*</w:t>
            </w:r>
          </w:p>
          <w:p w:rsidR="00107C40" w:rsidRDefault="00107C40" w:rsidP="00107C40">
            <w:pPr>
              <w:spacing w:line="276" w:lineRule="auto"/>
              <w:rPr>
                <w:rFonts w:ascii="Gill Sans" w:hAnsi="Gill Sans" w:cs="Gill Sans"/>
                <w:szCs w:val="24"/>
                <w:lang w:val="en-GB"/>
              </w:rPr>
            </w:pP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1 and 2 courses together*</w:t>
            </w:r>
          </w:p>
          <w:p w:rsidR="00107C40" w:rsidRPr="00026F16" w:rsidRDefault="00107C40" w:rsidP="00107C40">
            <w:pPr>
              <w:spacing w:line="276" w:lineRule="auto"/>
              <w:rPr>
                <w:rFonts w:ascii="Gill Sans" w:hAnsi="Gill Sans" w:cs="Gill Sans"/>
                <w:szCs w:val="24"/>
                <w:lang w:val="en-GB"/>
              </w:rPr>
            </w:pPr>
            <w:r>
              <w:rPr>
                <w:rFonts w:ascii="Gill Sans" w:hAnsi="Gill Sans" w:cs="Gill Sans"/>
                <w:szCs w:val="24"/>
                <w:lang w:val="en-GB"/>
              </w:rPr>
              <w:t xml:space="preserve">Course starting on: </w:t>
            </w:r>
          </w:p>
        </w:tc>
      </w:tr>
      <w:tr w:rsidR="00107C40" w:rsidRPr="00026F16" w:rsidTr="00107C40">
        <w:trPr>
          <w:trHeight w:val="567"/>
        </w:trPr>
        <w:tc>
          <w:tcPr>
            <w:tcW w:w="5148"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Date of birth: </w:t>
            </w:r>
          </w:p>
        </w:tc>
        <w:tc>
          <w:tcPr>
            <w:tcW w:w="5266"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Nationality:</w:t>
            </w:r>
            <w:r>
              <w:rPr>
                <w:rFonts w:ascii="Gill Sans" w:hAnsi="Gill Sans" w:cs="Gill Sans"/>
                <w:szCs w:val="24"/>
                <w:lang w:val="en-GB"/>
              </w:rPr>
              <w:t xml:space="preserve"> </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Email: </w:t>
            </w:r>
          </w:p>
        </w:tc>
      </w:tr>
      <w:tr w:rsidR="00107C40" w:rsidRPr="00026F16" w:rsidTr="00107C40">
        <w:trPr>
          <w:trHeight w:val="567"/>
        </w:trPr>
        <w:tc>
          <w:tcPr>
            <w:tcW w:w="6588"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Contact address: </w:t>
            </w:r>
          </w:p>
        </w:tc>
        <w:tc>
          <w:tcPr>
            <w:tcW w:w="3826"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Phone: </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6588"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Permanent address (if different):</w:t>
            </w:r>
          </w:p>
        </w:tc>
        <w:tc>
          <w:tcPr>
            <w:tcW w:w="3826"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Phone:</w:t>
            </w:r>
          </w:p>
        </w:tc>
      </w:tr>
      <w:tr w:rsidR="00107C40" w:rsidRPr="00026F16" w:rsidTr="00107C40">
        <w:trPr>
          <w:trHeight w:val="567"/>
        </w:trPr>
        <w:tc>
          <w:tcPr>
            <w:tcW w:w="10414" w:type="dxa"/>
            <w:gridSpan w:val="3"/>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Would you like us to help you arrange accommodation? </w:t>
            </w:r>
            <w:r>
              <w:rPr>
                <w:rFonts w:ascii="Gill Sans" w:hAnsi="Gill Sans" w:cs="Gill Sans"/>
                <w:szCs w:val="24"/>
                <w:lang w:val="en-GB"/>
              </w:rPr>
              <w:tab/>
            </w:r>
            <w:r>
              <w:rPr>
                <w:rFonts w:ascii="Gill Sans" w:hAnsi="Gill Sans" w:cs="Gill Sans"/>
                <w:szCs w:val="24"/>
                <w:lang w:val="en-GB"/>
              </w:rPr>
              <w:tab/>
              <w:t>yes/no</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Do you need a visa</w:t>
            </w:r>
            <w:r>
              <w:rPr>
                <w:rFonts w:ascii="Gill Sans" w:hAnsi="Gill Sans" w:cs="Gill Sans"/>
                <w:szCs w:val="24"/>
                <w:lang w:val="en-GB"/>
              </w:rPr>
              <w:t xml:space="preserve"> to come to the Czech Republic</w:t>
            </w:r>
            <w:r w:rsidRPr="00026F16">
              <w:rPr>
                <w:rFonts w:ascii="Gill Sans" w:hAnsi="Gill Sans" w:cs="Gill Sans"/>
                <w:szCs w:val="24"/>
                <w:lang w:val="en-GB"/>
              </w:rPr>
              <w:t>?</w:t>
            </w:r>
            <w:r>
              <w:rPr>
                <w:rFonts w:ascii="Gill Sans" w:hAnsi="Gill Sans" w:cs="Gill Sans"/>
                <w:szCs w:val="24"/>
                <w:lang w:val="en-GB"/>
              </w:rPr>
              <w:t xml:space="preserve"> </w:t>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yes/no</w:t>
            </w:r>
          </w:p>
        </w:tc>
      </w:tr>
    </w:tbl>
    <w:p w:rsidR="00107C40" w:rsidRPr="00107C40" w:rsidRDefault="00107C40" w:rsidP="00107C40">
      <w:pPr>
        <w:rPr>
          <w:rFonts w:ascii="Gill Sans" w:hAnsi="Gill Sans" w:cs="Gill Sans"/>
          <w:i/>
          <w:sz w:val="22"/>
          <w:szCs w:val="22"/>
          <w:lang w:val="en-GB"/>
        </w:rPr>
      </w:pPr>
      <w:r w:rsidRPr="00107C40">
        <w:rPr>
          <w:rFonts w:ascii="Gill Sans" w:hAnsi="Gill Sans" w:cs="Gill Sans"/>
          <w:i/>
          <w:sz w:val="22"/>
          <w:szCs w:val="22"/>
          <w:lang w:val="en-GB"/>
        </w:rPr>
        <w:t>* delete as appropriate</w:t>
      </w:r>
    </w:p>
    <w:p w:rsidR="00107C40" w:rsidRPr="00026F16" w:rsidRDefault="00107C40" w:rsidP="00107C40">
      <w:pPr>
        <w:tabs>
          <w:tab w:val="left" w:pos="-142"/>
        </w:tabs>
        <w:rPr>
          <w:rFonts w:ascii="Gill Sans" w:hAnsi="Gill Sans" w:cs="Gill Sans"/>
          <w:color w:val="FFFFFF"/>
          <w:szCs w:val="24"/>
          <w:lang w:val="en-GB"/>
        </w:rPr>
      </w:pPr>
      <w:r w:rsidRPr="00026F16">
        <w:rPr>
          <w:rFonts w:ascii="Gill Sans" w:hAnsi="Gill Sans" w:cs="Gill Sans"/>
          <w:szCs w:val="24"/>
          <w:lang w:val="en-GB"/>
        </w:rPr>
        <w:t>Non-TEFL Qualifications please list only the institutions attended and qualifications gained after secondary education</w:t>
      </w:r>
    </w:p>
    <w:tbl>
      <w:tblPr>
        <w:tblW w:w="10414" w:type="dxa"/>
        <w:tblInd w:w="-10" w:type="dxa"/>
        <w:tblLayout w:type="fixed"/>
        <w:tblLook w:val="0000" w:firstRow="0" w:lastRow="0" w:firstColumn="0" w:lastColumn="0" w:noHBand="0" w:noVBand="0"/>
      </w:tblPr>
      <w:tblGrid>
        <w:gridCol w:w="2898"/>
        <w:gridCol w:w="4950"/>
        <w:gridCol w:w="2566"/>
      </w:tblGrid>
      <w:tr w:rsidR="00107C40" w:rsidRPr="00026F16" w:rsidTr="00126C44">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Qualification</w:t>
            </w:r>
          </w:p>
        </w:tc>
        <w:tc>
          <w:tcPr>
            <w:tcW w:w="4950" w:type="dxa"/>
            <w:tcBorders>
              <w:top w:val="single" w:sz="8" w:space="0" w:color="00FFFF"/>
            </w:tcBorders>
            <w:shd w:val="clear" w:color="auto" w:fill="4BACC6"/>
          </w:tcPr>
          <w:p w:rsidR="00107C40" w:rsidRPr="00026F16" w:rsidRDefault="00107C40" w:rsidP="00126C44">
            <w:pP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TEFL Qualifications</w:t>
      </w:r>
    </w:p>
    <w:tbl>
      <w:tblPr>
        <w:tblW w:w="10414" w:type="dxa"/>
        <w:tblInd w:w="-10" w:type="dxa"/>
        <w:tblLayout w:type="fixed"/>
        <w:tblLook w:val="0000" w:firstRow="0" w:lastRow="0" w:firstColumn="0" w:lastColumn="0" w:noHBand="0" w:noVBand="0"/>
      </w:tblPr>
      <w:tblGrid>
        <w:gridCol w:w="2898"/>
        <w:gridCol w:w="4950"/>
        <w:gridCol w:w="2566"/>
      </w:tblGrid>
      <w:tr w:rsidR="00107C40" w:rsidRPr="00026F16" w:rsidTr="00126C44">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Qualification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TEFL Experience - please include present position and give more information on types of classes (levels, L1, number of students, coursebooks). Add/expand rows if you need more space.</w:t>
      </w:r>
    </w:p>
    <w:tbl>
      <w:tblPr>
        <w:tblW w:w="10414" w:type="dxa"/>
        <w:tblInd w:w="-10" w:type="dxa"/>
        <w:tblLayout w:type="fixed"/>
        <w:tblLook w:val="0000" w:firstRow="0" w:lastRow="0" w:firstColumn="0" w:lastColumn="0" w:noHBand="0" w:noVBand="0"/>
      </w:tblPr>
      <w:tblGrid>
        <w:gridCol w:w="2898"/>
        <w:gridCol w:w="4950"/>
        <w:gridCol w:w="2566"/>
      </w:tblGrid>
      <w:tr w:rsidR="00107C40" w:rsidRPr="00026F16" w:rsidTr="00107C40">
        <w:trPr>
          <w:trHeight w:val="510"/>
        </w:trPr>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Position (full/part time)</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07C40">
            <w:pPr>
              <w:numPr>
                <w:ilvl w:val="0"/>
                <w:numId w:val="4"/>
              </w:num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shd w:val="clear" w:color="auto" w:fill="auto"/>
          </w:tcPr>
          <w:p w:rsidR="00107C40" w:rsidRPr="00026F16" w:rsidRDefault="00107C40" w:rsidP="00107C40">
            <w:pPr>
              <w:numPr>
                <w:ilvl w:val="0"/>
                <w:numId w:val="2"/>
              </w:numPr>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07C40">
            <w:pPr>
              <w:numPr>
                <w:ilvl w:val="0"/>
                <w:numId w:val="3"/>
              </w:num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Non-TEFL Teaching Experience – if any</w:t>
      </w:r>
    </w:p>
    <w:tbl>
      <w:tblPr>
        <w:tblW w:w="10414" w:type="dxa"/>
        <w:tblInd w:w="-10" w:type="dxa"/>
        <w:tblLayout w:type="fixed"/>
        <w:tblLook w:val="0000" w:firstRow="0" w:lastRow="0" w:firstColumn="0" w:lastColumn="0" w:noHBand="0" w:noVBand="0"/>
      </w:tblPr>
      <w:tblGrid>
        <w:gridCol w:w="2898"/>
        <w:gridCol w:w="4950"/>
        <w:gridCol w:w="2566"/>
      </w:tblGrid>
      <w:tr w:rsidR="00107C40" w:rsidRPr="00026F16" w:rsidTr="00107C40">
        <w:trPr>
          <w:trHeight w:val="510"/>
        </w:trPr>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Position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Languages spoken</w:t>
      </w:r>
    </w:p>
    <w:tbl>
      <w:tblPr>
        <w:tblW w:w="10414" w:type="dxa"/>
        <w:tblInd w:w="-10" w:type="dxa"/>
        <w:tblBorders>
          <w:top w:val="single" w:sz="8" w:space="0" w:color="00FFFF"/>
          <w:left w:val="single" w:sz="8" w:space="0" w:color="00FFFF"/>
          <w:bottom w:val="single" w:sz="8" w:space="0" w:color="00FFFF"/>
          <w:right w:val="single" w:sz="8" w:space="0" w:color="00FFFF"/>
          <w:insideH w:val="single" w:sz="6" w:space="0" w:color="00FFFF"/>
          <w:insideV w:val="single" w:sz="6" w:space="0" w:color="00FFFF"/>
        </w:tblBorders>
        <w:tblLayout w:type="fixed"/>
        <w:tblLook w:val="0000" w:firstRow="0" w:lastRow="0" w:firstColumn="0" w:lastColumn="0" w:noHBand="0" w:noVBand="0"/>
      </w:tblPr>
      <w:tblGrid>
        <w:gridCol w:w="4115"/>
        <w:gridCol w:w="6299"/>
      </w:tblGrid>
      <w:tr w:rsidR="00107C40" w:rsidRPr="00026F16" w:rsidTr="00107C40">
        <w:trPr>
          <w:trHeight w:val="567"/>
        </w:trPr>
        <w:tc>
          <w:tcPr>
            <w:tcW w:w="4115" w:type="dxa"/>
            <w:tcBorders>
              <w:top w:val="single" w:sz="8" w:space="0" w:color="00FFFF"/>
              <w:bottom w:val="single" w:sz="6" w:space="0" w:color="00FFFF"/>
              <w:right w:val="nil"/>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Language</w:t>
            </w:r>
          </w:p>
        </w:tc>
        <w:tc>
          <w:tcPr>
            <w:tcW w:w="6299" w:type="dxa"/>
            <w:tcBorders>
              <w:top w:val="single" w:sz="8" w:space="0" w:color="00FFFF"/>
              <w:left w:val="nil"/>
              <w:bottom w:val="single" w:sz="6"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Level of proficiency</w:t>
            </w: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color w:val="000000"/>
          <w:szCs w:val="24"/>
          <w:lang w:val="en-GB"/>
        </w:rPr>
      </w:pPr>
    </w:p>
    <w:p w:rsidR="00107C40" w:rsidRPr="00026F16" w:rsidRDefault="00107C40" w:rsidP="00107C40">
      <w:pPr>
        <w:rPr>
          <w:rFonts w:ascii="Gill Sans" w:hAnsi="Gill Sans" w:cs="Gill Sans"/>
          <w:color w:val="000000"/>
          <w:szCs w:val="24"/>
          <w:lang w:val="en-GB"/>
        </w:rPr>
      </w:pPr>
      <w:r w:rsidRPr="00026F16">
        <w:rPr>
          <w:rFonts w:ascii="Gill Sans" w:hAnsi="Gill Sans" w:cs="Gill Sans"/>
          <w:color w:val="000000"/>
          <w:szCs w:val="24"/>
          <w:lang w:val="en-GB"/>
        </w:rPr>
        <w:t>General Health (please mention any medical problem that may affect your performance on the course or that can be exacerbated by higher level of stress or disrupted daily routines, or that would require special arrangements)</w:t>
      </w:r>
    </w:p>
    <w:tbl>
      <w:tblPr>
        <w:tblW w:w="0" w:type="auto"/>
        <w:tblInd w:w="-5" w:type="dxa"/>
        <w:tblLayout w:type="fixed"/>
        <w:tblLook w:val="0000" w:firstRow="0" w:lastRow="0" w:firstColumn="0" w:lastColumn="0" w:noHBand="0" w:noVBand="0"/>
      </w:tblPr>
      <w:tblGrid>
        <w:gridCol w:w="10404"/>
      </w:tblGrid>
      <w:tr w:rsidR="00107C40" w:rsidRPr="00026F16" w:rsidTr="00107C40">
        <w:trPr>
          <w:trHeight w:val="567"/>
        </w:trPr>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026F16" w:rsidRDefault="00107C40" w:rsidP="00126C44">
            <w:pPr>
              <w:spacing w:line="360" w:lineRule="auto"/>
              <w:rPr>
                <w:rFonts w:ascii="Gill Sans" w:hAnsi="Gill Sans" w:cs="Gill Sans"/>
                <w:color w:val="000000"/>
                <w:szCs w:val="24"/>
                <w:lang w:val="en-GB"/>
              </w:rPr>
            </w:pPr>
          </w:p>
        </w:tc>
      </w:tr>
      <w:tr w:rsidR="00107C40" w:rsidRPr="00026F16" w:rsidTr="00107C40">
        <w:trPr>
          <w:trHeight w:val="567"/>
        </w:trPr>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026F16" w:rsidRDefault="00107C40" w:rsidP="00126C44">
            <w:pPr>
              <w:snapToGrid w:val="0"/>
              <w:spacing w:line="360" w:lineRule="auto"/>
              <w:rPr>
                <w:rFonts w:ascii="Gill Sans" w:hAnsi="Gill Sans" w:cs="Gill Sans"/>
                <w:color w:val="000000"/>
                <w:szCs w:val="24"/>
                <w:lang w:val="en-GB"/>
              </w:rPr>
            </w:pPr>
          </w:p>
        </w:tc>
      </w:tr>
    </w:tbl>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Total amount of full-time TEFL Experience:</w:t>
      </w:r>
      <w:r w:rsidRPr="00026F16">
        <w:rPr>
          <w:rFonts w:ascii="Gill Sans" w:hAnsi="Gill Sans" w:cs="Gill Sans"/>
          <w:szCs w:val="24"/>
          <w:lang w:val="en-GB"/>
        </w:rPr>
        <w:tab/>
        <w:t>Years: _______</w:t>
      </w:r>
      <w:r w:rsidRPr="00026F16">
        <w:rPr>
          <w:rFonts w:ascii="Gill Sans" w:hAnsi="Gill Sans" w:cs="Gill Sans"/>
          <w:szCs w:val="24"/>
          <w:lang w:val="en-GB"/>
        </w:rPr>
        <w:tab/>
        <w:t xml:space="preserve">Months: ______  </w:t>
      </w:r>
    </w:p>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I confirm that all the information I have given above is correct.</w:t>
      </w:r>
    </w:p>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Signature/Name:</w:t>
      </w:r>
      <w:r w:rsidRPr="00026F16">
        <w:rPr>
          <w:rFonts w:ascii="Gill Sans" w:hAnsi="Gill Sans" w:cs="Gill Sans"/>
          <w:szCs w:val="24"/>
          <w:lang w:val="en-GB"/>
        </w:rPr>
        <w:tab/>
        <w:t>________________________</w:t>
      </w:r>
      <w:r w:rsidRPr="00026F16">
        <w:rPr>
          <w:rFonts w:ascii="Gill Sans" w:hAnsi="Gill Sans" w:cs="Gill Sans"/>
          <w:szCs w:val="24"/>
          <w:lang w:val="en-GB"/>
        </w:rPr>
        <w:tab/>
        <w:t>Date:</w:t>
      </w:r>
      <w:r w:rsidRPr="00026F16">
        <w:rPr>
          <w:rFonts w:ascii="Gill Sans" w:hAnsi="Gill Sans" w:cs="Gill Sans"/>
          <w:szCs w:val="24"/>
          <w:lang w:val="en-GB"/>
        </w:rPr>
        <w:tab/>
        <w:t>_____________</w:t>
      </w:r>
    </w:p>
    <w:p w:rsidR="00107C40" w:rsidRPr="00026F16" w:rsidRDefault="00107C40" w:rsidP="00107C40">
      <w:pPr>
        <w:jc w:val="center"/>
        <w:rPr>
          <w:rFonts w:ascii="Gill Sans" w:hAnsi="Gill Sans" w:cs="Gill Sans"/>
          <w:szCs w:val="24"/>
          <w:lang w:val="en-GB"/>
        </w:rPr>
      </w:pPr>
    </w:p>
    <w:p w:rsidR="00107C40" w:rsidRPr="005F051B" w:rsidRDefault="00107C40" w:rsidP="00107C40">
      <w:pPr>
        <w:jc w:val="center"/>
        <w:rPr>
          <w:rFonts w:ascii="Gill Sans" w:hAnsi="Gill Sans" w:cs="Gill Sans"/>
          <w:szCs w:val="24"/>
          <w:lang w:val="en-GB"/>
        </w:rPr>
      </w:pPr>
      <w:r>
        <w:rPr>
          <w:rFonts w:ascii="Gill Sans" w:hAnsi="Gill Sans" w:cs="Gill Sans"/>
          <w:szCs w:val="24"/>
          <w:lang w:val="en-GB"/>
        </w:rPr>
        <w:t>Now please complete the</w:t>
      </w:r>
      <w:r w:rsidRPr="00026F16">
        <w:rPr>
          <w:rFonts w:ascii="Gill Sans" w:hAnsi="Gill Sans" w:cs="Gill Sans"/>
          <w:szCs w:val="24"/>
          <w:lang w:val="en-GB"/>
        </w:rPr>
        <w:t xml:space="preserve"> </w:t>
      </w:r>
      <w:r>
        <w:rPr>
          <w:rFonts w:ascii="Gill Sans" w:hAnsi="Gill Sans" w:cs="Gill Sans"/>
          <w:szCs w:val="24"/>
          <w:lang w:val="en-GB"/>
        </w:rPr>
        <w:t>a</w:t>
      </w:r>
      <w:r w:rsidRPr="00026F16">
        <w:rPr>
          <w:rFonts w:ascii="Gill Sans" w:hAnsi="Gill Sans" w:cs="Gill Sans"/>
          <w:szCs w:val="24"/>
          <w:lang w:val="en-GB"/>
        </w:rPr>
        <w:t xml:space="preserve">pplication </w:t>
      </w:r>
      <w:r>
        <w:rPr>
          <w:rFonts w:ascii="Gill Sans" w:hAnsi="Gill Sans" w:cs="Gill Sans"/>
          <w:szCs w:val="24"/>
          <w:lang w:val="en-GB"/>
        </w:rPr>
        <w:t>t</w:t>
      </w:r>
      <w:r w:rsidRPr="00026F16">
        <w:rPr>
          <w:rFonts w:ascii="Gill Sans" w:hAnsi="Gill Sans" w:cs="Gill Sans"/>
          <w:szCs w:val="24"/>
          <w:lang w:val="en-GB"/>
        </w:rPr>
        <w:t>asks</w:t>
      </w:r>
      <w:r>
        <w:rPr>
          <w:rFonts w:ascii="Gill Sans" w:hAnsi="Gill Sans" w:cs="Gill Sans"/>
          <w:szCs w:val="24"/>
          <w:lang w:val="en-GB"/>
        </w:rPr>
        <w:t xml:space="preserve"> below according to the course you are applying for (not all of them are required if applying for the Delta Module 1 course only)</w:t>
      </w:r>
      <w:r w:rsidRPr="00026F16">
        <w:rPr>
          <w:rFonts w:ascii="Gill Sans" w:hAnsi="Gill Sans" w:cs="Gill Sans"/>
          <w:szCs w:val="24"/>
          <w:lang w:val="en-GB"/>
        </w:rPr>
        <w:t xml:space="preserve">. </w:t>
      </w:r>
      <w:r>
        <w:rPr>
          <w:rFonts w:ascii="Gill Sans" w:hAnsi="Gill Sans" w:cs="Gill Sans"/>
          <w:szCs w:val="24"/>
          <w:lang w:val="en-GB"/>
        </w:rPr>
        <w:t xml:space="preserve">Then, save the application as a </w:t>
      </w:r>
      <w:r w:rsidRPr="002072A2">
        <w:rPr>
          <w:rFonts w:ascii="Gill Sans" w:hAnsi="Gill Sans" w:cs="Gill Sans"/>
          <w:b/>
          <w:szCs w:val="24"/>
          <w:lang w:val="en-GB"/>
        </w:rPr>
        <w:t xml:space="preserve">Word document </w:t>
      </w:r>
      <w:r>
        <w:rPr>
          <w:rFonts w:ascii="Gill Sans" w:hAnsi="Gill Sans" w:cs="Gill Sans"/>
          <w:szCs w:val="24"/>
          <w:lang w:val="en-GB"/>
        </w:rPr>
        <w:t xml:space="preserve">(.doc or .docx) and send it to </w:t>
      </w:r>
      <w:r w:rsidR="007106A6">
        <w:rPr>
          <w:rFonts w:ascii="Gill Sans" w:hAnsi="Gill Sans" w:cs="Gill Sans"/>
          <w:b/>
          <w:szCs w:val="24"/>
          <w:lang w:val="en-GB"/>
        </w:rPr>
        <w:t>Adam Řehák</w:t>
      </w:r>
      <w:r w:rsidR="00B83AB2">
        <w:rPr>
          <w:rFonts w:ascii="Gill Sans" w:hAnsi="Gill Sans" w:cs="Gill Sans"/>
          <w:szCs w:val="24"/>
          <w:lang w:val="en-GB"/>
        </w:rPr>
        <w:t xml:space="preserve"> </w:t>
      </w:r>
      <w:r>
        <w:rPr>
          <w:rFonts w:ascii="Gill Sans" w:hAnsi="Gill Sans" w:cs="Gill Sans"/>
          <w:szCs w:val="24"/>
          <w:lang w:val="en-GB"/>
        </w:rPr>
        <w:t>(</w:t>
      </w:r>
      <w:r w:rsidR="007106A6">
        <w:rPr>
          <w:rFonts w:ascii="Gill Sans" w:hAnsi="Gill Sans" w:cs="Gill Sans"/>
          <w:szCs w:val="24"/>
          <w:lang w:val="en-GB"/>
        </w:rPr>
        <w:t>adam.rehak</w:t>
      </w:r>
      <w:bookmarkStart w:id="0" w:name="_GoBack"/>
      <w:bookmarkEnd w:id="0"/>
      <w:r>
        <w:rPr>
          <w:rFonts w:ascii="Gill Sans" w:hAnsi="Gill Sans" w:cs="Gill Sans"/>
          <w:szCs w:val="24"/>
          <w:lang w:val="en-GB"/>
        </w:rPr>
        <w:t>@akcent.cz).</w:t>
      </w:r>
    </w:p>
    <w:p w:rsidR="00107C40" w:rsidRPr="00532F8F" w:rsidRDefault="00107C40" w:rsidP="00107C40">
      <w:pPr>
        <w:pageBreakBefore/>
        <w:jc w:val="center"/>
        <w:rPr>
          <w:rFonts w:ascii="Calibri" w:hAnsi="Calibri" w:cs="Calibri"/>
          <w:b/>
          <w:sz w:val="32"/>
          <w:szCs w:val="24"/>
          <w:lang w:val="en-GB"/>
        </w:rPr>
      </w:pPr>
      <w:r w:rsidRPr="00532F8F">
        <w:rPr>
          <w:rFonts w:ascii="Calibri" w:hAnsi="Calibri" w:cs="Calibri"/>
          <w:b/>
          <w:sz w:val="32"/>
          <w:szCs w:val="24"/>
          <w:lang w:val="en-GB"/>
        </w:rPr>
        <w:lastRenderedPageBreak/>
        <w:t>Cambridge Delta Modules Application Tasks</w:t>
      </w:r>
    </w:p>
    <w:p w:rsidR="00107C40" w:rsidRPr="00532F8F" w:rsidRDefault="00107C40" w:rsidP="00107C40">
      <w:pPr>
        <w:pStyle w:val="Nadpis5"/>
        <w:rPr>
          <w:rFonts w:ascii="Calibri" w:hAnsi="Calibri" w:cs="Calibri"/>
          <w:b w:val="0"/>
          <w:i w:val="0"/>
          <w:szCs w:val="24"/>
          <w:lang w:val="en-GB"/>
        </w:rPr>
      </w:pPr>
      <w:r w:rsidRPr="00532F8F">
        <w:rPr>
          <w:rFonts w:ascii="Calibri" w:hAnsi="Calibri" w:cs="Calibri"/>
          <w:b w:val="0"/>
          <w:i w:val="0"/>
          <w:szCs w:val="24"/>
          <w:lang w:val="en-GB"/>
        </w:rPr>
        <w:t>Your application cannot be considered without these tasks.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Name:</w:t>
      </w:r>
    </w:p>
    <w:p w:rsidR="00107C40" w:rsidRPr="00532F8F" w:rsidRDefault="00107C40" w:rsidP="00107C40">
      <w:pPr>
        <w:pStyle w:val="Nadpis4"/>
        <w:spacing w:after="120"/>
        <w:rPr>
          <w:rFonts w:ascii="Calibri" w:hAnsi="Calibri" w:cs="Calibri"/>
          <w:sz w:val="28"/>
          <w:szCs w:val="24"/>
        </w:rPr>
      </w:pPr>
      <w:r w:rsidRPr="00532F8F">
        <w:rPr>
          <w:rFonts w:ascii="Calibri" w:hAnsi="Calibri" w:cs="Calibri"/>
          <w:sz w:val="28"/>
          <w:szCs w:val="24"/>
        </w:rPr>
        <w:t>Task 1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Say briefly how you feel you would benefit from taking the Delta Modules course.</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Your answer (up to 200 words):</w:t>
      </w:r>
    </w:p>
    <w:tbl>
      <w:tblPr>
        <w:tblW w:w="0" w:type="auto"/>
        <w:tblInd w:w="-5" w:type="dxa"/>
        <w:tblLayout w:type="fixed"/>
        <w:tblLook w:val="0000" w:firstRow="0" w:lastRow="0" w:firstColumn="0" w:lastColumn="0" w:noHBand="0" w:noVBand="0"/>
      </w:tblPr>
      <w:tblGrid>
        <w:gridCol w:w="10404"/>
      </w:tblGrid>
      <w:tr w:rsidR="00107C40" w:rsidRPr="00532F8F" w:rsidTr="00126C44">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532F8F" w:rsidRDefault="00107C40" w:rsidP="00126C44">
            <w:pPr>
              <w:spacing w:before="0" w:after="120"/>
              <w:rPr>
                <w:rFonts w:ascii="Calibri" w:hAnsi="Calibri" w:cs="Calibri"/>
                <w:szCs w:val="24"/>
                <w:lang w:val="en-GB"/>
              </w:rPr>
            </w:pPr>
          </w:p>
        </w:tc>
      </w:tr>
    </w:tbl>
    <w:p w:rsidR="00107C40" w:rsidRPr="00532F8F" w:rsidRDefault="00107C40" w:rsidP="00107C40">
      <w:pPr>
        <w:pStyle w:val="Nadpis4"/>
        <w:numPr>
          <w:ilvl w:val="0"/>
          <w:numId w:val="0"/>
        </w:numPr>
        <w:spacing w:after="120"/>
        <w:ind w:left="864"/>
        <w:rPr>
          <w:rFonts w:ascii="Calibri" w:hAnsi="Calibri" w:cs="Calibri"/>
          <w:b w:val="0"/>
          <w:szCs w:val="24"/>
        </w:rPr>
      </w:pPr>
    </w:p>
    <w:p w:rsidR="00107C40" w:rsidRPr="00532F8F" w:rsidRDefault="00107C40" w:rsidP="00107C40">
      <w:pPr>
        <w:spacing w:before="0" w:after="120"/>
        <w:rPr>
          <w:rFonts w:ascii="Calibri" w:hAnsi="Calibri" w:cs="Calibri"/>
          <w:b/>
          <w:sz w:val="28"/>
          <w:szCs w:val="24"/>
          <w:lang w:val="en-GB"/>
        </w:rPr>
      </w:pPr>
      <w:r w:rsidRPr="00532F8F">
        <w:rPr>
          <w:rFonts w:ascii="Calibri" w:hAnsi="Calibri" w:cs="Calibri"/>
          <w:b/>
          <w:sz w:val="28"/>
          <w:szCs w:val="24"/>
          <w:lang w:val="en-GB"/>
        </w:rPr>
        <w:t>Task 2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Below there is an authentic news article, read it and do the related tasks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94"/>
      </w:tblGrid>
      <w:tr w:rsidR="00107C40" w:rsidRPr="00532F8F" w:rsidTr="00126C44">
        <w:tc>
          <w:tcPr>
            <w:tcW w:w="10394" w:type="dxa"/>
            <w:shd w:val="clear" w:color="auto" w:fill="auto"/>
          </w:tcPr>
          <w:p w:rsidR="00107C40" w:rsidRPr="00532F8F" w:rsidRDefault="00107C40" w:rsidP="00126C44">
            <w:pPr>
              <w:spacing w:after="120" w:line="150" w:lineRule="atLeast"/>
              <w:textAlignment w:val="baseline"/>
              <w:rPr>
                <w:rFonts w:ascii="Calibri" w:hAnsi="Calibri" w:cs="Calibri"/>
                <w:b/>
                <w:color w:val="000000"/>
                <w:sz w:val="36"/>
              </w:rPr>
            </w:pPr>
            <w:r w:rsidRPr="00532F8F">
              <w:rPr>
                <w:rFonts w:ascii="Calibri" w:hAnsi="Calibri" w:cs="Calibri"/>
                <w:b/>
                <w:color w:val="000000"/>
                <w:sz w:val="36"/>
              </w:rPr>
              <w:t>Iceberg the size of Greater London is about to split off Antarctica, NASA warns</w:t>
            </w:r>
            <w:r w:rsidRPr="00532F8F">
              <w:rPr>
                <w:rFonts w:ascii="Calibri" w:hAnsi="Calibri" w:cs="Calibri"/>
                <w:color w:val="000000"/>
              </w:rPr>
              <w:br/>
            </w:r>
            <w:r w:rsidRPr="00532F8F">
              <w:rPr>
                <w:rFonts w:ascii="Calibri" w:hAnsi="Calibri" w:cs="Calibri"/>
                <w:sz w:val="20"/>
              </w:rPr>
              <w:t>Rob Waugh Monday 25 February 2019</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highlight w:val="yellow"/>
              </w:rPr>
              <w:t>An iceberg</w:t>
            </w:r>
            <w:r w:rsidRPr="00532F8F">
              <w:rPr>
                <w:rFonts w:ascii="Calibri" w:hAnsi="Calibri" w:cs="Calibri"/>
                <w:color w:val="000000"/>
              </w:rPr>
              <w:t xml:space="preserve"> the size of Greater London could soon be unleashed, as cracks are spreading across Antarctica’s Brunt Ice Shelf, </w:t>
            </w:r>
            <w:r w:rsidRPr="00532F8F">
              <w:rPr>
                <w:rFonts w:ascii="Calibri" w:hAnsi="Calibri" w:cs="Calibri"/>
                <w:color w:val="000000"/>
                <w:highlight w:val="yellow"/>
              </w:rPr>
              <w:t>NASA has warned</w:t>
            </w:r>
            <w:r w:rsidRPr="00532F8F">
              <w:rPr>
                <w:rFonts w:ascii="Calibri" w:hAnsi="Calibri" w:cs="Calibri"/>
                <w:color w:val="000000"/>
              </w:rPr>
              <w:t xml:space="preserve">. </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 xml:space="preserve">Images from NASA’s Landsat satellites show a huge crack </w:t>
            </w:r>
            <w:r w:rsidRPr="00532F8F">
              <w:rPr>
                <w:rFonts w:ascii="Calibri" w:hAnsi="Calibri" w:cs="Calibri"/>
                <w:color w:val="000000"/>
                <w:highlight w:val="yellow"/>
              </w:rPr>
              <w:t>which is spreading northward</w:t>
            </w:r>
            <w:r w:rsidRPr="00532F8F">
              <w:rPr>
                <w:rFonts w:ascii="Calibri" w:hAnsi="Calibri" w:cs="Calibri"/>
                <w:color w:val="000000"/>
              </w:rPr>
              <w:t xml:space="preserve"> at a rate of around 2.5 miles per year – and could put the whole Brunt ice shelf at risk. </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NASA says that the ice shelf itself may become unstable and collapse – and says that the ‘calving’ is the biggest since observations of the ice shelf began in 1915.</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 xml:space="preserve">When the crack goes all the way across the ice shelf, the area lost will be at least 660 square miles – the size of Greater London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highlight w:val="yellow"/>
              </w:rPr>
              <w:t>Scientists are watching to see if the loss will trigger the shelf to further change</w:t>
            </w:r>
            <w:r w:rsidRPr="00532F8F">
              <w:rPr>
                <w:rFonts w:ascii="Calibri" w:hAnsi="Calibri" w:cs="Calibri"/>
                <w:color w:val="000000"/>
                <w:sz w:val="22"/>
                <w:szCs w:val="22"/>
              </w:rPr>
              <w:t xml:space="preserve"> and possibly become unstable or break up.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The growing cracks have prompted safety concerns for people working on the shelf, particularly researchers at the British Antarctic Survey’s Halley Station. This major base for Earth, atmospheric, and space science research typically operates year-round, but has been closed down twice in recent years due to unpredictable changes in the ice.</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 xml:space="preserve">Joe MacGregor, a glaciologist at NASA’s Goddard Space Flight Center said, ‘The near-term future of Brunt Ice Shelf likely depends on where the existing rifts merge relative to the McDonald Ice Rumples.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 xml:space="preserve">‘If they merge upstream (south) of the McDonald Ice Rumples, then it’s possible that the ice shelf will be destabilized.’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highlight w:val="yellow"/>
              </w:rPr>
              <w:t>Calving is a normal part of the life cycle</w:t>
            </w:r>
            <w:r w:rsidRPr="00532F8F">
              <w:rPr>
                <w:rFonts w:ascii="Calibri" w:hAnsi="Calibri" w:cs="Calibri"/>
                <w:color w:val="000000"/>
                <w:sz w:val="22"/>
                <w:szCs w:val="22"/>
              </w:rPr>
              <w:t xml:space="preserve"> of ice shelves, but </w:t>
            </w:r>
            <w:r w:rsidRPr="00532F8F">
              <w:rPr>
                <w:rFonts w:ascii="Calibri" w:hAnsi="Calibri" w:cs="Calibri"/>
                <w:color w:val="000000"/>
                <w:sz w:val="22"/>
                <w:szCs w:val="22"/>
                <w:highlight w:val="yellow"/>
              </w:rPr>
              <w:t>the recent changes</w:t>
            </w:r>
            <w:r w:rsidRPr="00532F8F">
              <w:rPr>
                <w:rFonts w:ascii="Calibri" w:hAnsi="Calibri" w:cs="Calibri"/>
                <w:color w:val="000000"/>
                <w:sz w:val="22"/>
                <w:szCs w:val="22"/>
              </w:rPr>
              <w:t xml:space="preserve"> are unfamiliar in this area.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The edge of the Brunt Ice Shelf has evolved slowly since Ernest Shackleton surveyed the coast in 1915, but it has been speeding up in the past several years.</w:t>
            </w:r>
          </w:p>
          <w:p w:rsidR="00107C40" w:rsidRPr="00532F8F" w:rsidRDefault="00107C40" w:rsidP="00126C44">
            <w:pPr>
              <w:rPr>
                <w:rFonts w:cs="Calibri"/>
              </w:rPr>
            </w:pPr>
            <w:r w:rsidRPr="00532F8F">
              <w:rPr>
                <w:rFonts w:ascii="Calibri" w:hAnsi="Calibri" w:cs="Calibri"/>
                <w:color w:val="000000"/>
              </w:rPr>
              <w:br/>
            </w:r>
            <w:r w:rsidRPr="00532F8F">
              <w:rPr>
                <w:rFonts w:ascii="Calibri" w:hAnsi="Calibri" w:cs="Calibri"/>
                <w:sz w:val="20"/>
              </w:rPr>
              <w:t>From www.metro.co.uk</w:t>
            </w:r>
          </w:p>
        </w:tc>
      </w:tr>
    </w:tbl>
    <w:p w:rsidR="00107C40" w:rsidRDefault="00107C40"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2B548A" w:rsidRDefault="002B548A" w:rsidP="00107C40">
      <w:pPr>
        <w:spacing w:before="0" w:after="120"/>
        <w:rPr>
          <w:rFonts w:ascii="Gill Sans" w:hAnsi="Gill Sans" w:cs="Gill Sans"/>
          <w:szCs w:val="24"/>
          <w:lang w:val="en-GB"/>
        </w:rPr>
      </w:pPr>
    </w:p>
    <w:p w:rsidR="002B548A" w:rsidRDefault="002B548A"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This text is a news article, identify 3 features of this text which are typical of news articles as a genre.</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ab/>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w:t>
      </w:r>
    </w:p>
    <w:p w:rsidR="00107C40"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w:t>
      </w:r>
    </w:p>
    <w:p w:rsidR="00196A91" w:rsidRPr="00532F8F" w:rsidRDefault="00196A91" w:rsidP="00196A91">
      <w:pPr>
        <w:spacing w:before="0" w:after="120"/>
        <w:ind w:left="144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Here are phrases from the text containing </w:t>
      </w:r>
      <w:r w:rsidRPr="00532F8F">
        <w:rPr>
          <w:rFonts w:ascii="Calibri" w:hAnsi="Calibri" w:cs="Calibri"/>
          <w:b/>
          <w:szCs w:val="24"/>
          <w:lang w:val="en-GB"/>
        </w:rPr>
        <w:t>articles</w:t>
      </w:r>
      <w:r w:rsidRPr="00532F8F">
        <w:rPr>
          <w:rFonts w:ascii="Calibri" w:hAnsi="Calibri" w:cs="Calibri"/>
          <w:szCs w:val="24"/>
          <w:lang w:val="en-GB"/>
        </w:rPr>
        <w:t xml:space="preserve">. Describe the meaning/use and form of the </w:t>
      </w:r>
      <w:r w:rsidRPr="00532F8F">
        <w:rPr>
          <w:rFonts w:ascii="Calibri" w:hAnsi="Calibri" w:cs="Calibri"/>
          <w:b/>
          <w:szCs w:val="24"/>
          <w:lang w:val="en-GB"/>
        </w:rPr>
        <w:t>articles</w:t>
      </w:r>
      <w:r w:rsidRPr="00532F8F">
        <w:rPr>
          <w:rFonts w:ascii="Calibri" w:hAnsi="Calibri" w:cs="Calibri"/>
          <w:szCs w:val="24"/>
          <w:lang w:val="en-GB"/>
        </w:rPr>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ab/>
      </w:r>
      <w:r w:rsidRPr="00532F8F">
        <w:rPr>
          <w:rFonts w:ascii="Calibri" w:hAnsi="Calibri" w:cs="Calibri"/>
          <w:b/>
          <w:szCs w:val="24"/>
          <w:lang w:val="en-GB"/>
        </w:rPr>
        <w:t>An</w:t>
      </w:r>
      <w:r w:rsidRPr="00532F8F">
        <w:rPr>
          <w:rFonts w:ascii="Calibri" w:hAnsi="Calibri" w:cs="Calibri"/>
          <w:szCs w:val="24"/>
          <w:lang w:val="en-GB"/>
        </w:rPr>
        <w:t xml:space="preserve"> iceberg…</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b/>
          <w:szCs w:val="24"/>
          <w:lang w:val="en-GB"/>
        </w:rPr>
        <w:t>Ø</w:t>
      </w:r>
      <w:r w:rsidRPr="00532F8F">
        <w:rPr>
          <w:rFonts w:ascii="Calibri" w:hAnsi="Calibri" w:cs="Calibri"/>
          <w:szCs w:val="24"/>
          <w:lang w:val="en-GB"/>
        </w:rPr>
        <w:t xml:space="preserve"> Scientists are watching…</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but </w:t>
      </w:r>
      <w:r w:rsidRPr="00532F8F">
        <w:rPr>
          <w:rFonts w:ascii="Calibri" w:hAnsi="Calibri" w:cs="Calibri"/>
          <w:b/>
          <w:szCs w:val="24"/>
          <w:lang w:val="en-GB"/>
        </w:rPr>
        <w:t>the</w:t>
      </w:r>
      <w:r w:rsidRPr="00532F8F">
        <w:rPr>
          <w:rFonts w:ascii="Calibri" w:hAnsi="Calibri" w:cs="Calibri"/>
          <w:szCs w:val="24"/>
          <w:lang w:val="en-GB"/>
        </w:rPr>
        <w:t xml:space="preserve"> recent changes…</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96A91" w:rsidRPr="00532F8F" w:rsidRDefault="00196A91" w:rsidP="00196A91">
      <w:pPr>
        <w:spacing w:before="0" w:after="120"/>
        <w:ind w:left="216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In these phrases from the text, describe the </w:t>
      </w:r>
      <w:r w:rsidRPr="00532F8F">
        <w:rPr>
          <w:rFonts w:ascii="Calibri" w:hAnsi="Calibri" w:cs="Calibri"/>
          <w:b/>
          <w:szCs w:val="24"/>
          <w:lang w:val="en-GB"/>
        </w:rPr>
        <w:t>meaning/use</w:t>
      </w:r>
      <w:r w:rsidRPr="00532F8F">
        <w:rPr>
          <w:rFonts w:ascii="Calibri" w:hAnsi="Calibri" w:cs="Calibri"/>
          <w:szCs w:val="24"/>
          <w:lang w:val="en-GB"/>
        </w:rPr>
        <w:t xml:space="preserve"> and </w:t>
      </w:r>
      <w:r w:rsidRPr="00532F8F">
        <w:rPr>
          <w:rFonts w:ascii="Calibri" w:hAnsi="Calibri" w:cs="Calibri"/>
          <w:b/>
          <w:szCs w:val="24"/>
          <w:lang w:val="en-GB"/>
        </w:rPr>
        <w:t>form</w:t>
      </w:r>
      <w:r w:rsidRPr="00532F8F">
        <w:rPr>
          <w:rFonts w:ascii="Calibri" w:hAnsi="Calibri" w:cs="Calibri"/>
          <w:szCs w:val="24"/>
          <w:lang w:val="en-GB"/>
        </w:rPr>
        <w:t xml:space="preserve"> of the grammatical structures in </w:t>
      </w:r>
      <w:r w:rsidRPr="00532F8F">
        <w:rPr>
          <w:rFonts w:ascii="Calibri" w:hAnsi="Calibri" w:cs="Calibri"/>
          <w:b/>
          <w:szCs w:val="24"/>
          <w:lang w:val="en-GB"/>
        </w:rPr>
        <w:t>bold</w:t>
      </w:r>
      <w:r w:rsidRPr="00532F8F">
        <w:rPr>
          <w:rFonts w:ascii="Calibri" w:hAnsi="Calibri" w:cs="Calibri"/>
          <w:szCs w:val="24"/>
          <w:lang w:val="en-GB"/>
        </w:rPr>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Nasa </w:t>
      </w:r>
      <w:r w:rsidRPr="00532F8F">
        <w:rPr>
          <w:rFonts w:ascii="Calibri" w:hAnsi="Calibri" w:cs="Calibri"/>
          <w:b/>
          <w:szCs w:val="24"/>
          <w:lang w:val="en-GB"/>
        </w:rPr>
        <w:t>has warned</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which </w:t>
      </w:r>
      <w:r w:rsidRPr="00532F8F">
        <w:rPr>
          <w:rFonts w:ascii="Calibri" w:hAnsi="Calibri" w:cs="Calibri"/>
          <w:b/>
          <w:szCs w:val="24"/>
          <w:lang w:val="en-GB"/>
        </w:rPr>
        <w:t>is spreading</w:t>
      </w:r>
      <w:r w:rsidRPr="00532F8F">
        <w:rPr>
          <w:rFonts w:ascii="Calibri" w:hAnsi="Calibri" w:cs="Calibri"/>
          <w:szCs w:val="24"/>
          <w:lang w:val="en-GB"/>
        </w:rPr>
        <w:t xml:space="preserve"> northward</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 w:val="28"/>
          <w:szCs w:val="24"/>
          <w:lang w:val="en-GB"/>
        </w:rPr>
      </w:pPr>
      <w:r w:rsidRPr="00532F8F">
        <w:rPr>
          <w:rFonts w:ascii="Calibri" w:hAnsi="Calibri" w:cs="Calibri"/>
          <w:color w:val="000000"/>
          <w:szCs w:val="22"/>
        </w:rPr>
        <w:t xml:space="preserve">Scientists are watching to see </w:t>
      </w:r>
      <w:r w:rsidRPr="00532F8F">
        <w:rPr>
          <w:rFonts w:ascii="Calibri" w:hAnsi="Calibri" w:cs="Calibri"/>
          <w:b/>
          <w:color w:val="000000"/>
          <w:szCs w:val="22"/>
        </w:rPr>
        <w:t>if the loss will trigger</w:t>
      </w:r>
      <w:r w:rsidRPr="00532F8F">
        <w:rPr>
          <w:rFonts w:ascii="Calibri" w:hAnsi="Calibri" w:cs="Calibri"/>
          <w:color w:val="000000"/>
          <w:szCs w:val="22"/>
        </w:rPr>
        <w:t xml:space="preserve"> the shelf to further change</w:t>
      </w:r>
    </w:p>
    <w:p w:rsidR="00107C40" w:rsidRPr="00E3043A" w:rsidRDefault="00107C40" w:rsidP="00107C40">
      <w:pPr>
        <w:numPr>
          <w:ilvl w:val="2"/>
          <w:numId w:val="5"/>
        </w:numPr>
        <w:spacing w:before="0" w:after="120"/>
        <w:rPr>
          <w:rFonts w:ascii="Calibri" w:hAnsi="Calibri" w:cs="Calibri"/>
          <w:szCs w:val="24"/>
          <w:lang w:val="en-GB"/>
        </w:rPr>
      </w:pPr>
      <w:r w:rsidRPr="00E3043A">
        <w:rPr>
          <w:rFonts w:ascii="Calibri" w:hAnsi="Calibri" w:cs="Calibri"/>
          <w:szCs w:val="24"/>
          <w:lang w:val="en-GB"/>
        </w:rPr>
        <w:t xml:space="preserve">Meaning/use: </w:t>
      </w:r>
    </w:p>
    <w:p w:rsidR="00107C40" w:rsidRDefault="00107C40" w:rsidP="00107C40">
      <w:pPr>
        <w:numPr>
          <w:ilvl w:val="2"/>
          <w:numId w:val="5"/>
        </w:numPr>
        <w:spacing w:before="0" w:after="120"/>
        <w:rPr>
          <w:rFonts w:ascii="Calibri" w:hAnsi="Calibri" w:cs="Calibri"/>
          <w:szCs w:val="24"/>
          <w:lang w:val="en-GB"/>
        </w:rPr>
      </w:pPr>
      <w:r w:rsidRPr="00E3043A">
        <w:rPr>
          <w:rFonts w:ascii="Calibri" w:hAnsi="Calibri" w:cs="Calibri"/>
          <w:szCs w:val="24"/>
          <w:lang w:val="en-GB"/>
        </w:rPr>
        <w:t xml:space="preserve">Form: </w:t>
      </w:r>
    </w:p>
    <w:p w:rsidR="00196A91" w:rsidRPr="00E3043A" w:rsidRDefault="00196A91" w:rsidP="00196A91">
      <w:pPr>
        <w:spacing w:before="0" w:after="120"/>
        <w:ind w:left="216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Identify at least 3 </w:t>
      </w:r>
      <w:r w:rsidRPr="00532F8F">
        <w:rPr>
          <w:rFonts w:ascii="Calibri" w:hAnsi="Calibri" w:cs="Calibri"/>
          <w:b/>
          <w:szCs w:val="24"/>
          <w:lang w:val="en-GB"/>
        </w:rPr>
        <w:t>pronunciation</w:t>
      </w:r>
      <w:r w:rsidRPr="00532F8F">
        <w:rPr>
          <w:rFonts w:ascii="Calibri" w:hAnsi="Calibri" w:cs="Calibri"/>
          <w:szCs w:val="24"/>
          <w:lang w:val="en-GB"/>
        </w:rPr>
        <w:t xml:space="preserve"> features that could cause difficulties for learners in the following extract, assuming usual spoken pronunciation. </w:t>
      </w:r>
    </w:p>
    <w:p w:rsidR="00107C40" w:rsidRPr="00B747F4" w:rsidRDefault="00107C40" w:rsidP="00107C40">
      <w:pPr>
        <w:spacing w:before="0" w:after="120"/>
        <w:ind w:left="720"/>
        <w:jc w:val="center"/>
        <w:rPr>
          <w:rFonts w:ascii="Calibri" w:hAnsi="Calibri" w:cs="Calibri"/>
          <w:b/>
          <w:color w:val="000000"/>
          <w:szCs w:val="22"/>
        </w:rPr>
      </w:pPr>
      <w:r w:rsidRPr="00B747F4">
        <w:rPr>
          <w:rFonts w:ascii="Calibri" w:hAnsi="Calibri" w:cs="Calibri"/>
          <w:b/>
          <w:color w:val="000000"/>
          <w:szCs w:val="22"/>
        </w:rPr>
        <w:t>Calving is a normal part of the life cycle</w:t>
      </w:r>
    </w:p>
    <w:p w:rsidR="00107C40" w:rsidRDefault="00107C40"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107C40" w:rsidRPr="00532F8F" w:rsidRDefault="00107C40" w:rsidP="00107C40">
      <w:pPr>
        <w:spacing w:before="0" w:after="120"/>
        <w:rPr>
          <w:rFonts w:ascii="Calibri" w:hAnsi="Calibri" w:cs="Calibri"/>
          <w:b/>
          <w:sz w:val="28"/>
          <w:szCs w:val="24"/>
          <w:lang w:val="en-GB"/>
        </w:rPr>
      </w:pPr>
      <w:r w:rsidRPr="00532F8F">
        <w:rPr>
          <w:rFonts w:ascii="Calibri" w:hAnsi="Calibri" w:cs="Calibri"/>
          <w:b/>
          <w:sz w:val="28"/>
          <w:szCs w:val="24"/>
          <w:lang w:val="en-GB"/>
        </w:rPr>
        <w:t>Task 3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 xml:space="preserve">Here is an extract from “Teaching Grammar: From Rules to Reasons” by Danny Norrington Davies: </w:t>
      </w:r>
    </w:p>
    <w:p w:rsidR="00107C40" w:rsidRPr="00532F8F" w:rsidRDefault="00934642" w:rsidP="00107C40">
      <w:pPr>
        <w:spacing w:before="0" w:after="120"/>
        <w:rPr>
          <w:rFonts w:ascii="Calibri" w:hAnsi="Calibri" w:cs="Calibri"/>
          <w:szCs w:val="24"/>
          <w:lang w:val="en-GB"/>
        </w:rPr>
      </w:pPr>
      <w:r>
        <w:rPr>
          <w:rFonts w:ascii="Calibri" w:hAnsi="Calibri" w:cs="Calibri"/>
          <w:noProof/>
          <w:szCs w:val="24"/>
          <w:lang w:eastAsia="cs-CZ"/>
        </w:rPr>
        <w:drawing>
          <wp:inline distT="0" distB="0" distL="0" distR="0">
            <wp:extent cx="4448175" cy="1428750"/>
            <wp:effectExtent l="19050" t="0" r="9525" b="0"/>
            <wp:docPr id="3"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7" cstate="print"/>
                    <a:srcRect/>
                    <a:stretch>
                      <a:fillRect/>
                    </a:stretch>
                  </pic:blipFill>
                  <pic:spPr bwMode="auto">
                    <a:xfrm>
                      <a:off x="0" y="0"/>
                      <a:ext cx="4448175" cy="1428750"/>
                    </a:xfrm>
                    <a:prstGeom prst="rect">
                      <a:avLst/>
                    </a:prstGeom>
                    <a:noFill/>
                    <a:ln w="9525">
                      <a:noFill/>
                      <a:miter lim="800000"/>
                      <a:headEnd/>
                      <a:tailEnd/>
                    </a:ln>
                  </pic:spPr>
                </pic:pic>
              </a:graphicData>
            </a:graphic>
          </wp:inline>
        </w:drawing>
      </w:r>
    </w:p>
    <w:p w:rsidR="00107C40" w:rsidRPr="00532F8F" w:rsidRDefault="00934642" w:rsidP="00107C40">
      <w:pPr>
        <w:spacing w:before="0" w:after="120"/>
        <w:rPr>
          <w:rFonts w:ascii="Calibri" w:hAnsi="Calibri" w:cs="Calibri"/>
          <w:szCs w:val="24"/>
          <w:lang w:val="en-GB"/>
        </w:rPr>
      </w:pPr>
      <w:r>
        <w:rPr>
          <w:rFonts w:ascii="Calibri" w:hAnsi="Calibri" w:cs="Calibri"/>
          <w:noProof/>
          <w:szCs w:val="24"/>
          <w:lang w:eastAsia="cs-CZ"/>
        </w:rPr>
        <w:drawing>
          <wp:inline distT="0" distB="0" distL="0" distR="0">
            <wp:extent cx="4438650" cy="1343025"/>
            <wp:effectExtent l="1905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8" cstate="print"/>
                    <a:srcRect/>
                    <a:stretch>
                      <a:fillRect/>
                    </a:stretch>
                  </pic:blipFill>
                  <pic:spPr bwMode="auto">
                    <a:xfrm>
                      <a:off x="0" y="0"/>
                      <a:ext cx="4438650" cy="1343025"/>
                    </a:xfrm>
                    <a:prstGeom prst="rect">
                      <a:avLst/>
                    </a:prstGeom>
                    <a:noFill/>
                    <a:ln w="9525">
                      <a:noFill/>
                      <a:miter lim="800000"/>
                      <a:headEnd/>
                      <a:tailEnd/>
                    </a:ln>
                  </pic:spPr>
                </pic:pic>
              </a:graphicData>
            </a:graphic>
          </wp:inline>
        </w:drawing>
      </w:r>
    </w:p>
    <w:p w:rsidR="00107C40" w:rsidRPr="00532F8F" w:rsidRDefault="00107C40" w:rsidP="00107C40">
      <w:pPr>
        <w:spacing w:before="0" w:after="120"/>
        <w:jc w:val="right"/>
        <w:rPr>
          <w:rFonts w:ascii="Calibri" w:hAnsi="Calibri" w:cs="Calibri"/>
          <w:sz w:val="20"/>
          <w:szCs w:val="24"/>
          <w:lang w:val="en-GB"/>
        </w:rPr>
      </w:pPr>
      <w:r w:rsidRPr="00532F8F">
        <w:rPr>
          <w:rFonts w:ascii="Calibri" w:hAnsi="Calibri" w:cs="Calibri"/>
          <w:sz w:val="20"/>
          <w:szCs w:val="24"/>
          <w:lang w:val="en-GB"/>
        </w:rPr>
        <w:t>From: “Teaching Grammar: From Rules to Reasons”, Norrington-Davies D., Pavilion Publishing, 2016.</w:t>
      </w:r>
    </w:p>
    <w:p w:rsidR="00107C40" w:rsidRPr="00532F8F" w:rsidRDefault="00107C40" w:rsidP="00107C40">
      <w:pPr>
        <w:spacing w:before="0" w:after="120"/>
        <w:rPr>
          <w:rFonts w:ascii="Calibri" w:hAnsi="Calibri" w:cs="Calibri"/>
          <w:szCs w:val="24"/>
          <w:lang w:val="en-GB"/>
        </w:rPr>
      </w:pPr>
    </w:p>
    <w:p w:rsidR="00107C40" w:rsidRPr="00532F8F" w:rsidRDefault="00107C40" w:rsidP="00107C40">
      <w:pPr>
        <w:numPr>
          <w:ilvl w:val="0"/>
          <w:numId w:val="6"/>
        </w:numPr>
        <w:spacing w:before="0" w:after="120"/>
        <w:rPr>
          <w:rFonts w:ascii="Calibri" w:hAnsi="Calibri" w:cs="Calibri"/>
          <w:szCs w:val="24"/>
          <w:lang w:val="en-GB"/>
        </w:rPr>
      </w:pPr>
      <w:r w:rsidRPr="00532F8F">
        <w:rPr>
          <w:rFonts w:ascii="Calibri" w:hAnsi="Calibri" w:cs="Calibri"/>
          <w:szCs w:val="24"/>
          <w:lang w:val="en-GB"/>
        </w:rPr>
        <w:t>Identify and explain 4 benefits of having an explicit grammar focus in English lessons.</w:t>
      </w:r>
    </w:p>
    <w:p w:rsidR="00107C40" w:rsidRPr="00532F8F" w:rsidRDefault="00107C40" w:rsidP="00107C40">
      <w:pPr>
        <w:spacing w:before="0" w:after="120"/>
        <w:ind w:left="720"/>
        <w:rPr>
          <w:rFonts w:ascii="Calibri" w:hAnsi="Calibri" w:cs="Calibri"/>
          <w:szCs w:val="24"/>
          <w:lang w:val="en-GB"/>
        </w:rPr>
      </w:pPr>
    </w:p>
    <w:p w:rsidR="00107C40" w:rsidRPr="00532F8F" w:rsidRDefault="00107C40" w:rsidP="00107C40">
      <w:pPr>
        <w:numPr>
          <w:ilvl w:val="0"/>
          <w:numId w:val="6"/>
        </w:numPr>
        <w:spacing w:before="0" w:after="120"/>
        <w:rPr>
          <w:rFonts w:ascii="Calibri" w:hAnsi="Calibri" w:cs="Calibri"/>
          <w:szCs w:val="24"/>
          <w:lang w:val="en-GB"/>
        </w:rPr>
      </w:pPr>
      <w:r w:rsidRPr="00532F8F">
        <w:rPr>
          <w:rFonts w:ascii="Calibri" w:hAnsi="Calibri" w:cs="Calibri"/>
          <w:szCs w:val="24"/>
          <w:lang w:val="en-GB"/>
        </w:rPr>
        <w:t xml:space="preserve">What reasons could be given for the ‘zero grammar approach’ mentioned about, try to give 3 or 4. </w:t>
      </w:r>
    </w:p>
    <w:p w:rsidR="00107C40" w:rsidRPr="00532F8F" w:rsidRDefault="00107C40" w:rsidP="00107C40">
      <w:pPr>
        <w:pStyle w:val="Odstavecseseznamem"/>
        <w:rPr>
          <w:rFonts w:ascii="Calibri" w:hAnsi="Calibri" w:cs="Calibri"/>
          <w:szCs w:val="24"/>
          <w:lang w:val="en-GB"/>
        </w:rPr>
      </w:pPr>
    </w:p>
    <w:p w:rsidR="00107C40" w:rsidRPr="00532F8F" w:rsidRDefault="00107C40" w:rsidP="00107C40">
      <w:pPr>
        <w:spacing w:before="0" w:after="120"/>
        <w:ind w:left="720"/>
        <w:rPr>
          <w:rFonts w:ascii="Calibri" w:hAnsi="Calibri" w:cs="Calibri"/>
          <w:szCs w:val="24"/>
          <w:lang w:val="en-GB"/>
        </w:rPr>
      </w:pPr>
    </w:p>
    <w:p w:rsidR="00107C40" w:rsidRPr="00532F8F" w:rsidRDefault="00107C40" w:rsidP="00107C40">
      <w:pPr>
        <w:spacing w:before="0" w:after="120"/>
        <w:rPr>
          <w:rFonts w:ascii="Calibri" w:hAnsi="Calibri" w:cs="Calibri"/>
          <w:szCs w:val="24"/>
          <w:lang w:val="en-GB"/>
        </w:rPr>
      </w:pPr>
    </w:p>
    <w:p w:rsidR="00107C40" w:rsidRPr="00532F8F" w:rsidRDefault="00107C40" w:rsidP="00107C40">
      <w:pPr>
        <w:spacing w:before="0" w:after="120"/>
        <w:rPr>
          <w:rFonts w:ascii="Calibri" w:hAnsi="Calibri" w:cs="Calibri"/>
          <w:szCs w:val="24"/>
          <w:lang w:val="en-GB"/>
        </w:rPr>
      </w:pPr>
      <w:r w:rsidRPr="00532F8F">
        <w:rPr>
          <w:rFonts w:ascii="Calibri" w:hAnsi="Calibri" w:cs="Calibri"/>
          <w:b/>
          <w:sz w:val="28"/>
          <w:szCs w:val="24"/>
          <w:lang w:val="en-GB"/>
        </w:rPr>
        <w:t>Task 4 – for applications for Module 2</w:t>
      </w:r>
      <w:r w:rsidRPr="00532F8F">
        <w:rPr>
          <w:rFonts w:ascii="Calibri" w:hAnsi="Calibri" w:cs="Calibri"/>
          <w:b/>
          <w:sz w:val="28"/>
          <w:szCs w:val="24"/>
          <w:lang w:val="en-GB"/>
        </w:rPr>
        <w:br/>
      </w:r>
      <w:r w:rsidRPr="00532F8F">
        <w:rPr>
          <w:rFonts w:ascii="Calibri" w:hAnsi="Calibri" w:cs="Calibri"/>
          <w:szCs w:val="24"/>
          <w:lang w:val="en-GB"/>
        </w:rPr>
        <w:t xml:space="preserve">Choose one of these four topics and explain your opinion about them, including examples from your own teaching and/or references to EFL reading you have done. </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a) Use of mother tongue in class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b) Clarifying and practising grammar</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c) Helping learners read better</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d) Correcting learners’ errors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Your answer (400-600 words):</w:t>
      </w:r>
    </w:p>
    <w:tbl>
      <w:tblPr>
        <w:tblW w:w="0" w:type="auto"/>
        <w:tblInd w:w="-5" w:type="dxa"/>
        <w:tblLayout w:type="fixed"/>
        <w:tblLook w:val="0000" w:firstRow="0" w:lastRow="0" w:firstColumn="0" w:lastColumn="0" w:noHBand="0" w:noVBand="0"/>
      </w:tblPr>
      <w:tblGrid>
        <w:gridCol w:w="10404"/>
      </w:tblGrid>
      <w:tr w:rsidR="00107C40" w:rsidRPr="00532F8F" w:rsidTr="00126C44">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532F8F" w:rsidRDefault="00107C40" w:rsidP="00126C44">
            <w:pPr>
              <w:spacing w:before="0" w:after="120"/>
              <w:rPr>
                <w:rFonts w:ascii="Calibri" w:hAnsi="Calibri" w:cs="Calibri"/>
                <w:szCs w:val="24"/>
                <w:lang w:val="en-GB"/>
              </w:rPr>
            </w:pPr>
          </w:p>
          <w:p w:rsidR="00107C40" w:rsidRPr="00532F8F" w:rsidRDefault="00107C40" w:rsidP="00126C44">
            <w:pPr>
              <w:spacing w:before="0" w:after="120"/>
              <w:rPr>
                <w:rFonts w:ascii="Calibri" w:hAnsi="Calibri" w:cs="Calibri"/>
                <w:szCs w:val="24"/>
                <w:lang w:val="en-GB"/>
              </w:rPr>
            </w:pPr>
          </w:p>
        </w:tc>
      </w:tr>
    </w:tbl>
    <w:p w:rsidR="00107C40" w:rsidRDefault="00107C40" w:rsidP="00107C40">
      <w:pPr>
        <w:pStyle w:val="Nadpis4"/>
        <w:numPr>
          <w:ilvl w:val="0"/>
          <w:numId w:val="0"/>
        </w:numPr>
        <w:spacing w:after="120"/>
        <w:ind w:left="864"/>
        <w:rPr>
          <w:rFonts w:ascii="Calibri" w:hAnsi="Calibri" w:cs="Calibri"/>
          <w:szCs w:val="24"/>
        </w:rPr>
      </w:pPr>
    </w:p>
    <w:p w:rsidR="002B548A" w:rsidRDefault="002B548A" w:rsidP="002B548A">
      <w:pPr>
        <w:rPr>
          <w:lang w:val="en-GB"/>
        </w:rPr>
      </w:pPr>
    </w:p>
    <w:p w:rsidR="002B548A" w:rsidRDefault="002B548A" w:rsidP="002B548A">
      <w:pPr>
        <w:rPr>
          <w:lang w:val="en-GB"/>
        </w:rPr>
      </w:pPr>
    </w:p>
    <w:p w:rsidR="002B548A" w:rsidRPr="002B548A" w:rsidRDefault="002B548A" w:rsidP="002B548A">
      <w:pPr>
        <w:rPr>
          <w:lang w:val="en-GB"/>
        </w:rPr>
      </w:pPr>
    </w:p>
    <w:p w:rsidR="00107C40" w:rsidRPr="00532F8F" w:rsidRDefault="00107C40" w:rsidP="00107C40">
      <w:pPr>
        <w:tabs>
          <w:tab w:val="left" w:pos="450"/>
        </w:tabs>
        <w:spacing w:before="0" w:after="120"/>
        <w:rPr>
          <w:rFonts w:ascii="Calibri" w:hAnsi="Calibri" w:cs="Calibri"/>
          <w:b/>
          <w:sz w:val="28"/>
          <w:szCs w:val="28"/>
          <w:lang w:val="en-GB"/>
        </w:rPr>
      </w:pPr>
      <w:r w:rsidRPr="00532F8F">
        <w:rPr>
          <w:rFonts w:ascii="Calibri" w:hAnsi="Calibri" w:cs="Calibri"/>
          <w:b/>
          <w:sz w:val="28"/>
          <w:szCs w:val="28"/>
          <w:lang w:val="en-GB"/>
        </w:rPr>
        <w:t xml:space="preserve">Task 5 – </w:t>
      </w:r>
      <w:r w:rsidRPr="00197E06">
        <w:rPr>
          <w:rFonts w:ascii="Calibri" w:hAnsi="Calibri" w:cs="Calibri"/>
          <w:b/>
          <w:sz w:val="28"/>
          <w:szCs w:val="28"/>
          <w:lang w:val="en-GB"/>
        </w:rPr>
        <w:t>for applications for Module 2</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Please attach a lesson plan for a successful lesson that you have taught recently, preferably with some skills and systems focus. The plans should contain: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-lesson aims</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-level and type of class (YLs, business English, ESP, exams etc.)</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-length of the lesson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-brief description of lesson procedure with stage aims, timing and interaction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-a brief (up to 150 words) post-lesson self-evaluation of how the lesson went</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-materials used in the lesson (scanned coursebook page, hand-outs or tape-script – no need to send all pictures or the audio) </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You should be ready to discuss these lessons during the interview.</w:t>
      </w:r>
    </w:p>
    <w:p w:rsidR="00107C40" w:rsidRPr="00532F8F" w:rsidRDefault="00107C40" w:rsidP="00107C40">
      <w:pPr>
        <w:tabs>
          <w:tab w:val="left" w:pos="450"/>
        </w:tabs>
        <w:spacing w:before="0" w:after="120"/>
        <w:rPr>
          <w:rFonts w:ascii="Calibri" w:hAnsi="Calibri" w:cs="Calibri"/>
          <w:szCs w:val="24"/>
          <w:lang w:val="en-GB"/>
        </w:rPr>
      </w:pPr>
    </w:p>
    <w:p w:rsidR="00107C40" w:rsidRPr="00532F8F" w:rsidRDefault="00107C40" w:rsidP="00107C40">
      <w:pPr>
        <w:tabs>
          <w:tab w:val="left" w:pos="450"/>
        </w:tabs>
        <w:spacing w:before="0" w:after="120"/>
        <w:jc w:val="center"/>
        <w:rPr>
          <w:rFonts w:ascii="Calibri" w:hAnsi="Calibri" w:cs="Calibri"/>
          <w:b/>
          <w:sz w:val="32"/>
          <w:szCs w:val="24"/>
          <w:lang w:val="en-GB"/>
        </w:rPr>
      </w:pPr>
      <w:r w:rsidRPr="00532F8F">
        <w:rPr>
          <w:rFonts w:ascii="Calibri" w:hAnsi="Calibri" w:cs="Calibri"/>
          <w:b/>
          <w:sz w:val="32"/>
          <w:szCs w:val="24"/>
          <w:lang w:val="en-GB"/>
        </w:rPr>
        <w:t>The Interview</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If your application is successful, you will be invited for a Skype, phone or face-to-face interview. The interview is not meant to be unpleasant or difficult. It is a Cambridge ESOL regulation and its main purpose is to check that you have the potential to do well on the course before you invest the time, effort and money, and to inform you about the course organisation. </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Preparation for the interview: </w:t>
      </w:r>
    </w:p>
    <w:p w:rsidR="00107C40" w:rsidRPr="00532F8F" w:rsidRDefault="00107C40" w:rsidP="00107C40">
      <w:pPr>
        <w:tabs>
          <w:tab w:val="left" w:pos="450"/>
        </w:tabs>
        <w:spacing w:before="0" w:after="120"/>
        <w:rPr>
          <w:rFonts w:ascii="Calibri" w:hAnsi="Calibri" w:cs="Calibri"/>
        </w:rPr>
      </w:pPr>
      <w:r w:rsidRPr="00532F8F">
        <w:rPr>
          <w:rFonts w:ascii="Calibri" w:hAnsi="Calibri" w:cs="Calibri"/>
          <w:szCs w:val="24"/>
          <w:lang w:val="en-GB"/>
        </w:rPr>
        <w:t xml:space="preserve">a) You should read about DELTA Modules content, syllabus and assessment requirements in the DELTA Modules Handbook downloadable from </w:t>
      </w:r>
      <w:hyperlink r:id="rId9" w:history="1">
        <w:r w:rsidRPr="00532F8F">
          <w:rPr>
            <w:rStyle w:val="Hypertextovodkaz"/>
            <w:rFonts w:ascii="Calibri" w:hAnsi="Calibri" w:cs="Calibri"/>
          </w:rPr>
          <w:t>http://www.cambridgeenglish.org/images/181161-delta-handbook-for-tutors-and-candidates-document.pdf</w:t>
        </w:r>
      </w:hyperlink>
    </w:p>
    <w:p w:rsidR="00107C40" w:rsidRPr="00532F8F" w:rsidRDefault="00107C40" w:rsidP="00107C40">
      <w:pPr>
        <w:tabs>
          <w:tab w:val="left" w:pos="450"/>
        </w:tabs>
        <w:spacing w:before="0" w:after="120"/>
        <w:rPr>
          <w:rFonts w:ascii="Calibri" w:hAnsi="Calibri" w:cs="Calibri"/>
          <w:szCs w:val="24"/>
          <w:lang w:val="en-GB"/>
        </w:rPr>
      </w:pPr>
      <w:r w:rsidRPr="00532F8F">
        <w:rPr>
          <w:rStyle w:val="Hypertextovodkaz"/>
          <w:rFonts w:ascii="Calibri" w:hAnsi="Calibri" w:cs="Calibri"/>
          <w:szCs w:val="24"/>
          <w:lang w:val="en-GB"/>
        </w:rPr>
        <w:t>to familiarise yourself with the content of Delta Module 1 and/or 2 as relevant and how they are assessed.</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b) Before the interview, the interviewer will send you a scanned page from a coursebook to look at, and a brief task. You might like to take notes about your answers but there is no need to submit a lesson plan. </w:t>
      </w:r>
    </w:p>
    <w:p w:rsidR="00107C40" w:rsidRPr="00532F8F" w:rsidRDefault="00107C40" w:rsidP="00107C40">
      <w:pPr>
        <w:tabs>
          <w:tab w:val="left" w:pos="450"/>
        </w:tabs>
        <w:spacing w:before="0" w:after="120"/>
        <w:rPr>
          <w:rFonts w:ascii="Calibri" w:hAnsi="Calibri" w:cs="Calibri"/>
          <w:szCs w:val="24"/>
          <w:lang w:val="en-GB"/>
        </w:rPr>
      </w:pPr>
    </w:p>
    <w:p w:rsidR="00107C40" w:rsidRPr="00532F8F" w:rsidRDefault="00107C40" w:rsidP="00107C40">
      <w:pPr>
        <w:spacing w:before="0" w:after="120"/>
        <w:jc w:val="center"/>
        <w:rPr>
          <w:rFonts w:ascii="Calibri" w:hAnsi="Calibri" w:cs="Calibri"/>
          <w:szCs w:val="24"/>
          <w:lang w:val="en-GB"/>
        </w:rPr>
      </w:pPr>
      <w:r w:rsidRPr="00532F8F">
        <w:rPr>
          <w:rFonts w:ascii="Calibri" w:hAnsi="Calibri" w:cs="Calibri"/>
          <w:szCs w:val="24"/>
          <w:lang w:val="en-GB"/>
        </w:rPr>
        <w:t>What you have written will be used for discussion at interview –</w:t>
      </w:r>
      <w:r w:rsidRPr="00532F8F">
        <w:rPr>
          <w:rFonts w:ascii="Calibri" w:eastAsia="MingLiU" w:hAnsi="Calibri" w:cs="Calibri"/>
          <w:szCs w:val="24"/>
          <w:lang w:val="en-GB"/>
        </w:rPr>
        <w:br/>
      </w:r>
      <w:r w:rsidRPr="00532F8F">
        <w:rPr>
          <w:rFonts w:ascii="Calibri" w:hAnsi="Calibri" w:cs="Calibri"/>
          <w:szCs w:val="24"/>
          <w:lang w:val="en-GB"/>
        </w:rPr>
        <w:t>so please keep a copy for yourself.</w:t>
      </w:r>
    </w:p>
    <w:sectPr w:rsidR="00107C40" w:rsidRPr="00532F8F" w:rsidSect="002B548A">
      <w:headerReference w:type="even" r:id="rId10"/>
      <w:headerReference w:type="default" r:id="rId11"/>
      <w:footerReference w:type="even" r:id="rId12"/>
      <w:footerReference w:type="default" r:id="rId13"/>
      <w:headerReference w:type="first" r:id="rId14"/>
      <w:footerReference w:type="first" r:id="rId15"/>
      <w:pgSz w:w="11906" w:h="16838"/>
      <w:pgMar w:top="1021" w:right="862" w:bottom="1021" w:left="862"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3F85" w:rsidRDefault="005E3F85" w:rsidP="002B548A">
      <w:pPr>
        <w:spacing w:before="0"/>
      </w:pPr>
      <w:r>
        <w:separator/>
      </w:r>
    </w:p>
  </w:endnote>
  <w:endnote w:type="continuationSeparator" w:id="0">
    <w:p w:rsidR="005E3F85" w:rsidRDefault="005E3F85" w:rsidP="002B548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ill Sans">
    <w:altName w:val="Arial"/>
    <w:charset w:val="B1"/>
    <w:family w:val="swiss"/>
    <w:pitch w:val="variable"/>
    <w:sig w:usb0="80000A67" w:usb1="00000000" w:usb2="00000000" w:usb3="00000000" w:csb0="000001F7" w:csb1="00000000"/>
  </w:font>
  <w:font w:name="MingLiU">
    <w:altName w:val="細明體"/>
    <w:panose1 w:val="02010609000101010101"/>
    <w:charset w:val="88"/>
    <w:family w:val="modern"/>
    <w:notTrueType/>
    <w:pitch w:val="fixed"/>
    <w:sig w:usb0="00000001" w:usb1="08080000" w:usb2="00000010" w:usb3="00000000" w:csb0="00100000"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A91" w:rsidRDefault="00196A91">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C44" w:rsidRDefault="00126C44">
    <w:pPr>
      <w:pStyle w:val="Zpat"/>
    </w:pPr>
    <w:r>
      <w:rPr>
        <w:rFonts w:ascii="Trebuchet MS" w:hAnsi="Trebuchet MS" w:cs="Trebuchet MS"/>
        <w:sz w:val="16"/>
      </w:rPr>
      <w:t>FO_PO60_3_DELTA application form_r</w:t>
    </w:r>
    <w:r w:rsidR="00196A91">
      <w:rPr>
        <w:rFonts w:ascii="Trebuchet MS" w:hAnsi="Trebuchet MS" w:cs="Trebuchet MS"/>
        <w:sz w:val="16"/>
      </w:rPr>
      <w:t>7</w:t>
    </w:r>
    <w:r>
      <w:rPr>
        <w:rFonts w:ascii="Trebuchet MS" w:hAnsi="Trebuchet MS" w:cs="Trebuchet MS"/>
        <w:sz w:val="16"/>
      </w:rPr>
      <w:t>_</w:t>
    </w:r>
    <w:r w:rsidR="00196A91">
      <w:rPr>
        <w:rFonts w:ascii="Trebuchet MS" w:hAnsi="Trebuchet MS" w:cs="Trebuchet MS"/>
        <w:sz w:val="16"/>
      </w:rPr>
      <w:t>180308</w:t>
    </w:r>
    <w:r>
      <w:rPr>
        <w:rFonts w:ascii="Trebuchet MS" w:hAnsi="Trebuchet MS" w:cs="Trebuchet MS"/>
        <w:sz w:val="16"/>
      </w:rPr>
      <w:tab/>
    </w:r>
    <w:r>
      <w:rPr>
        <w:rFonts w:ascii="Trebuchet MS" w:hAnsi="Trebuchet MS" w:cs="Trebuchet MS"/>
        <w:sz w:val="16"/>
      </w:rPr>
      <w:tab/>
    </w:r>
    <w:r>
      <w:rPr>
        <w:rFonts w:ascii="Trebuchet MS" w:hAnsi="Trebuchet MS" w:cs="Trebuchet MS"/>
        <w:sz w:val="16"/>
      </w:rPr>
      <w:tab/>
    </w:r>
    <w:r w:rsidR="004421A2">
      <w:rPr>
        <w:rFonts w:cs="Trebuchet MS"/>
        <w:sz w:val="16"/>
      </w:rPr>
      <w:fldChar w:fldCharType="begin"/>
    </w:r>
    <w:r>
      <w:rPr>
        <w:rFonts w:cs="Trebuchet MS"/>
        <w:sz w:val="16"/>
      </w:rPr>
      <w:instrText xml:space="preserve"> PAGE </w:instrText>
    </w:r>
    <w:r w:rsidR="004421A2">
      <w:rPr>
        <w:rFonts w:cs="Trebuchet MS"/>
        <w:sz w:val="16"/>
      </w:rPr>
      <w:fldChar w:fldCharType="separate"/>
    </w:r>
    <w:r w:rsidR="007106A6">
      <w:rPr>
        <w:rFonts w:cs="Trebuchet MS"/>
        <w:noProof/>
        <w:sz w:val="16"/>
      </w:rPr>
      <w:t>2</w:t>
    </w:r>
    <w:r w:rsidR="004421A2">
      <w:rPr>
        <w:rFonts w:cs="Trebuchet MS"/>
        <w:sz w:val="16"/>
      </w:rPr>
      <w:fldChar w:fldCharType="end"/>
    </w:r>
    <w:r>
      <w:rPr>
        <w:rFonts w:ascii="Trebuchet MS" w:hAnsi="Trebuchet MS" w:cs="Trebuchet MS"/>
        <w:sz w:val="16"/>
      </w:rPr>
      <w:t xml:space="preserve"> (celkem </w:t>
    </w:r>
    <w:r w:rsidR="004421A2">
      <w:rPr>
        <w:rFonts w:cs="Trebuchet MS"/>
        <w:sz w:val="16"/>
      </w:rPr>
      <w:fldChar w:fldCharType="begin"/>
    </w:r>
    <w:r>
      <w:rPr>
        <w:rFonts w:cs="Trebuchet MS"/>
        <w:sz w:val="16"/>
      </w:rPr>
      <w:instrText xml:space="preserve"> NUMPAGES \*Arabic </w:instrText>
    </w:r>
    <w:r w:rsidR="004421A2">
      <w:rPr>
        <w:rFonts w:cs="Trebuchet MS"/>
        <w:sz w:val="16"/>
      </w:rPr>
      <w:fldChar w:fldCharType="separate"/>
    </w:r>
    <w:r w:rsidR="007106A6">
      <w:rPr>
        <w:rFonts w:cs="Trebuchet MS"/>
        <w:noProof/>
        <w:sz w:val="16"/>
      </w:rPr>
      <w:t>7</w:t>
    </w:r>
    <w:r w:rsidR="004421A2">
      <w:rPr>
        <w:rFonts w:cs="Trebuchet MS"/>
        <w:sz w:val="16"/>
      </w:rPr>
      <w:fldChar w:fldCharType="end"/>
    </w:r>
    <w:r>
      <w:rPr>
        <w:rFonts w:ascii="Trebuchet MS" w:hAnsi="Trebuchet MS" w:cs="Trebuchet MS"/>
        <w:sz w:val="16"/>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A91" w:rsidRDefault="00196A9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3F85" w:rsidRDefault="005E3F85" w:rsidP="002B548A">
      <w:pPr>
        <w:spacing w:before="0"/>
      </w:pPr>
      <w:r>
        <w:separator/>
      </w:r>
    </w:p>
  </w:footnote>
  <w:footnote w:type="continuationSeparator" w:id="0">
    <w:p w:rsidR="005E3F85" w:rsidRDefault="005E3F85" w:rsidP="002B548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A91" w:rsidRDefault="00196A91">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C44" w:rsidRDefault="00934642">
    <w:pPr>
      <w:pStyle w:val="Zhlav"/>
    </w:pPr>
    <w:r>
      <w:rPr>
        <w:noProof/>
        <w:lang w:eastAsia="cs-CZ"/>
      </w:rPr>
      <w:drawing>
        <wp:anchor distT="0" distB="0" distL="114935" distR="114935" simplePos="0" relativeHeight="251657728" behindDoc="1" locked="0" layoutInCell="1" allowOverlap="1">
          <wp:simplePos x="0" y="0"/>
          <wp:positionH relativeFrom="column">
            <wp:posOffset>-52070</wp:posOffset>
          </wp:positionH>
          <wp:positionV relativeFrom="paragraph">
            <wp:posOffset>-228600</wp:posOffset>
          </wp:positionV>
          <wp:extent cx="1799590" cy="542290"/>
          <wp:effectExtent l="1905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
                  <a:srcRect/>
                  <a:stretch>
                    <a:fillRect/>
                  </a:stretch>
                </pic:blipFill>
                <pic:spPr bwMode="auto">
                  <a:xfrm>
                    <a:off x="0" y="0"/>
                    <a:ext cx="1799590" cy="542290"/>
                  </a:xfrm>
                  <a:prstGeom prst="rect">
                    <a:avLst/>
                  </a:prstGeom>
                  <a:solidFill>
                    <a:srgbClr val="FFFFFF">
                      <a:alpha val="0"/>
                    </a:srgbClr>
                  </a:solid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A91" w:rsidRDefault="00196A91">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lvl>
    <w:lvl w:ilvl="1">
      <w:start w:val="1"/>
      <w:numFmt w:val="none"/>
      <w:pStyle w:val="Nadpis2"/>
      <w:suff w:val="nothing"/>
      <w:lvlText w:val=""/>
      <w:lvlJc w:val="left"/>
      <w:pPr>
        <w:tabs>
          <w:tab w:val="num" w:pos="0"/>
        </w:tabs>
        <w:ind w:left="576" w:hanging="576"/>
      </w:pPr>
    </w:lvl>
    <w:lvl w:ilvl="2">
      <w:start w:val="1"/>
      <w:numFmt w:val="none"/>
      <w:pStyle w:val="Nadpis3"/>
      <w:suff w:val="nothing"/>
      <w:lvlText w:val=""/>
      <w:lvlJc w:val="left"/>
      <w:pPr>
        <w:tabs>
          <w:tab w:val="num" w:pos="0"/>
        </w:tabs>
        <w:ind w:left="720" w:hanging="720"/>
      </w:pPr>
    </w:lvl>
    <w:lvl w:ilvl="3">
      <w:start w:val="1"/>
      <w:numFmt w:val="none"/>
      <w:pStyle w:val="Nadpis4"/>
      <w:suff w:val="nothing"/>
      <w:lvlText w:val=""/>
      <w:lvlJc w:val="left"/>
      <w:pPr>
        <w:tabs>
          <w:tab w:val="num" w:pos="0"/>
        </w:tabs>
        <w:ind w:left="864" w:hanging="864"/>
      </w:pPr>
    </w:lvl>
    <w:lvl w:ilvl="4">
      <w:start w:val="1"/>
      <w:numFmt w:val="none"/>
      <w:pStyle w:val="Nadpis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3"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rPr>
    </w:lvl>
  </w:abstractNum>
  <w:abstractNum w:abstractNumId="4" w15:restartNumberingAfterBreak="0">
    <w:nsid w:val="586A22E8"/>
    <w:multiLevelType w:val="hybridMultilevel"/>
    <w:tmpl w:val="A5DA4B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F0C3285"/>
    <w:multiLevelType w:val="hybridMultilevel"/>
    <w:tmpl w:val="2AFECDE4"/>
    <w:lvl w:ilvl="0" w:tplc="FBA80F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107C40"/>
    <w:rsid w:val="00107C40"/>
    <w:rsid w:val="00126C44"/>
    <w:rsid w:val="00196A91"/>
    <w:rsid w:val="002B548A"/>
    <w:rsid w:val="002F1A87"/>
    <w:rsid w:val="002F38A3"/>
    <w:rsid w:val="00385C26"/>
    <w:rsid w:val="004421A2"/>
    <w:rsid w:val="00525452"/>
    <w:rsid w:val="00551BF1"/>
    <w:rsid w:val="005A1E83"/>
    <w:rsid w:val="005E3F85"/>
    <w:rsid w:val="006259F9"/>
    <w:rsid w:val="006C3A23"/>
    <w:rsid w:val="006E17D2"/>
    <w:rsid w:val="007106A6"/>
    <w:rsid w:val="007616CF"/>
    <w:rsid w:val="00934642"/>
    <w:rsid w:val="00B8390D"/>
    <w:rsid w:val="00B83AB2"/>
    <w:rsid w:val="00C43ED2"/>
    <w:rsid w:val="00CC5F65"/>
    <w:rsid w:val="00D03EC2"/>
    <w:rsid w:val="00DB114A"/>
    <w:rsid w:val="00EC3550"/>
    <w:rsid w:val="00FB6EF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D46E96"/>
  <w15:docId w15:val="{DB464D59-E003-4350-A0F1-9E0EBC92D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107C40"/>
    <w:pPr>
      <w:suppressAutoHyphens/>
      <w:spacing w:before="120"/>
    </w:pPr>
    <w:rPr>
      <w:rFonts w:ascii="Times New Roman" w:eastAsia="Times New Roman" w:hAnsi="Times New Roman"/>
      <w:sz w:val="24"/>
      <w:lang w:val="cs-CZ" w:eastAsia="ar-SA"/>
    </w:rPr>
  </w:style>
  <w:style w:type="paragraph" w:styleId="Nadpis1">
    <w:name w:val="heading 1"/>
    <w:basedOn w:val="Normln"/>
    <w:next w:val="Normln"/>
    <w:link w:val="Nadpis1Char"/>
    <w:qFormat/>
    <w:rsid w:val="00107C40"/>
    <w:pPr>
      <w:keepNext/>
      <w:numPr>
        <w:numId w:val="1"/>
      </w:numPr>
      <w:spacing w:before="0"/>
      <w:outlineLvl w:val="0"/>
    </w:pPr>
    <w:rPr>
      <w:sz w:val="48"/>
      <w:lang w:val="en-US"/>
    </w:rPr>
  </w:style>
  <w:style w:type="paragraph" w:styleId="Nadpis2">
    <w:name w:val="heading 2"/>
    <w:basedOn w:val="Normln"/>
    <w:next w:val="Normln"/>
    <w:link w:val="Nadpis2Char"/>
    <w:qFormat/>
    <w:rsid w:val="00107C40"/>
    <w:pPr>
      <w:keepNext/>
      <w:numPr>
        <w:ilvl w:val="1"/>
        <w:numId w:val="1"/>
      </w:numPr>
      <w:jc w:val="center"/>
      <w:outlineLvl w:val="1"/>
    </w:pPr>
    <w:rPr>
      <w:rFonts w:ascii="Arial" w:hAnsi="Arial" w:cs="Arial"/>
      <w:b/>
    </w:rPr>
  </w:style>
  <w:style w:type="paragraph" w:styleId="Nadpis3">
    <w:name w:val="heading 3"/>
    <w:basedOn w:val="Normln"/>
    <w:next w:val="Normln"/>
    <w:link w:val="Nadpis3Char"/>
    <w:qFormat/>
    <w:rsid w:val="00107C40"/>
    <w:pPr>
      <w:keepNext/>
      <w:numPr>
        <w:ilvl w:val="2"/>
        <w:numId w:val="1"/>
      </w:numPr>
      <w:jc w:val="center"/>
      <w:outlineLvl w:val="2"/>
    </w:pPr>
    <w:rPr>
      <w:rFonts w:ascii="Arial" w:hAnsi="Arial" w:cs="Arial"/>
      <w:b/>
      <w:sz w:val="28"/>
    </w:rPr>
  </w:style>
  <w:style w:type="paragraph" w:styleId="Nadpis4">
    <w:name w:val="heading 4"/>
    <w:basedOn w:val="Normln"/>
    <w:next w:val="Normln"/>
    <w:link w:val="Nadpis4Char"/>
    <w:qFormat/>
    <w:rsid w:val="00107C40"/>
    <w:pPr>
      <w:keepNext/>
      <w:numPr>
        <w:ilvl w:val="3"/>
        <w:numId w:val="1"/>
      </w:numPr>
      <w:spacing w:before="0"/>
      <w:outlineLvl w:val="3"/>
    </w:pPr>
    <w:rPr>
      <w:b/>
      <w:lang w:val="en-GB"/>
    </w:rPr>
  </w:style>
  <w:style w:type="paragraph" w:styleId="Nadpis5">
    <w:name w:val="heading 5"/>
    <w:basedOn w:val="Normln"/>
    <w:next w:val="Normln"/>
    <w:link w:val="Nadpis5Char"/>
    <w:qFormat/>
    <w:rsid w:val="00107C40"/>
    <w:pPr>
      <w:keepNext/>
      <w:numPr>
        <w:ilvl w:val="4"/>
        <w:numId w:val="1"/>
      </w:numPr>
      <w:spacing w:before="0"/>
      <w:jc w:val="center"/>
      <w:outlineLvl w:val="4"/>
    </w:pPr>
    <w:rPr>
      <w:b/>
      <w:i/>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107C40"/>
    <w:rPr>
      <w:rFonts w:ascii="Times New Roman" w:eastAsia="Times New Roman" w:hAnsi="Times New Roman" w:cs="Times New Roman"/>
      <w:sz w:val="48"/>
      <w:szCs w:val="20"/>
      <w:lang w:val="en-US" w:eastAsia="ar-SA"/>
    </w:rPr>
  </w:style>
  <w:style w:type="character" w:customStyle="1" w:styleId="Nadpis2Char">
    <w:name w:val="Nadpis 2 Char"/>
    <w:basedOn w:val="Standardnpsmoodstavce"/>
    <w:link w:val="Nadpis2"/>
    <w:rsid w:val="00107C40"/>
    <w:rPr>
      <w:rFonts w:ascii="Arial" w:eastAsia="Times New Roman" w:hAnsi="Arial" w:cs="Arial"/>
      <w:b/>
      <w:sz w:val="24"/>
      <w:szCs w:val="20"/>
      <w:lang w:eastAsia="ar-SA"/>
    </w:rPr>
  </w:style>
  <w:style w:type="character" w:customStyle="1" w:styleId="Nadpis3Char">
    <w:name w:val="Nadpis 3 Char"/>
    <w:basedOn w:val="Standardnpsmoodstavce"/>
    <w:link w:val="Nadpis3"/>
    <w:rsid w:val="00107C40"/>
    <w:rPr>
      <w:rFonts w:ascii="Arial" w:eastAsia="Times New Roman" w:hAnsi="Arial" w:cs="Arial"/>
      <w:b/>
      <w:sz w:val="28"/>
      <w:szCs w:val="20"/>
      <w:lang w:eastAsia="ar-SA"/>
    </w:rPr>
  </w:style>
  <w:style w:type="character" w:customStyle="1" w:styleId="Nadpis4Char">
    <w:name w:val="Nadpis 4 Char"/>
    <w:basedOn w:val="Standardnpsmoodstavce"/>
    <w:link w:val="Nadpis4"/>
    <w:rsid w:val="00107C40"/>
    <w:rPr>
      <w:rFonts w:ascii="Times New Roman" w:eastAsia="Times New Roman" w:hAnsi="Times New Roman" w:cs="Times New Roman"/>
      <w:b/>
      <w:sz w:val="24"/>
      <w:szCs w:val="20"/>
      <w:lang w:val="en-GB" w:eastAsia="ar-SA"/>
    </w:rPr>
  </w:style>
  <w:style w:type="character" w:customStyle="1" w:styleId="Nadpis5Char">
    <w:name w:val="Nadpis 5 Char"/>
    <w:basedOn w:val="Standardnpsmoodstavce"/>
    <w:link w:val="Nadpis5"/>
    <w:rsid w:val="00107C40"/>
    <w:rPr>
      <w:rFonts w:ascii="Times New Roman" w:eastAsia="Times New Roman" w:hAnsi="Times New Roman" w:cs="Times New Roman"/>
      <w:b/>
      <w:i/>
      <w:sz w:val="24"/>
      <w:szCs w:val="20"/>
      <w:lang w:eastAsia="ar-SA"/>
    </w:rPr>
  </w:style>
  <w:style w:type="paragraph" w:styleId="Zhlav">
    <w:name w:val="header"/>
    <w:basedOn w:val="Normln"/>
    <w:link w:val="ZhlavChar"/>
    <w:rsid w:val="00107C40"/>
    <w:pPr>
      <w:tabs>
        <w:tab w:val="center" w:pos="4536"/>
        <w:tab w:val="right" w:pos="9072"/>
      </w:tabs>
    </w:pPr>
  </w:style>
  <w:style w:type="character" w:customStyle="1" w:styleId="ZhlavChar">
    <w:name w:val="Záhlaví Char"/>
    <w:basedOn w:val="Standardnpsmoodstavce"/>
    <w:link w:val="Zhlav"/>
    <w:rsid w:val="00107C40"/>
    <w:rPr>
      <w:rFonts w:ascii="Times New Roman" w:eastAsia="Times New Roman" w:hAnsi="Times New Roman" w:cs="Times New Roman"/>
      <w:sz w:val="24"/>
      <w:szCs w:val="20"/>
      <w:lang w:eastAsia="ar-SA"/>
    </w:rPr>
  </w:style>
  <w:style w:type="paragraph" w:styleId="Zpat">
    <w:name w:val="footer"/>
    <w:basedOn w:val="Normln"/>
    <w:link w:val="ZpatChar"/>
    <w:rsid w:val="00107C40"/>
    <w:pPr>
      <w:tabs>
        <w:tab w:val="center" w:pos="4536"/>
        <w:tab w:val="right" w:pos="9072"/>
      </w:tabs>
    </w:pPr>
  </w:style>
  <w:style w:type="character" w:customStyle="1" w:styleId="ZpatChar">
    <w:name w:val="Zápatí Char"/>
    <w:basedOn w:val="Standardnpsmoodstavce"/>
    <w:link w:val="Zpat"/>
    <w:rsid w:val="00107C40"/>
    <w:rPr>
      <w:rFonts w:ascii="Times New Roman" w:eastAsia="Times New Roman" w:hAnsi="Times New Roman" w:cs="Times New Roman"/>
      <w:sz w:val="24"/>
      <w:szCs w:val="20"/>
      <w:lang w:eastAsia="ar-SA"/>
    </w:rPr>
  </w:style>
  <w:style w:type="character" w:styleId="Hypertextovodkaz">
    <w:name w:val="Hyperlink"/>
    <w:uiPriority w:val="99"/>
    <w:unhideWhenUsed/>
    <w:rsid w:val="00107C40"/>
    <w:rPr>
      <w:color w:val="0000FF"/>
      <w:u w:val="single"/>
    </w:rPr>
  </w:style>
  <w:style w:type="paragraph" w:styleId="Normlnweb">
    <w:name w:val="Normal (Web)"/>
    <w:basedOn w:val="Normln"/>
    <w:uiPriority w:val="99"/>
    <w:semiHidden/>
    <w:unhideWhenUsed/>
    <w:rsid w:val="00107C40"/>
    <w:pPr>
      <w:suppressAutoHyphens w:val="0"/>
      <w:spacing w:before="100" w:beforeAutospacing="1" w:after="100" w:afterAutospacing="1"/>
    </w:pPr>
    <w:rPr>
      <w:szCs w:val="24"/>
      <w:lang w:val="en-US" w:eastAsia="en-US"/>
    </w:rPr>
  </w:style>
  <w:style w:type="paragraph" w:styleId="Odstavecseseznamem">
    <w:name w:val="List Paragraph"/>
    <w:basedOn w:val="Normln"/>
    <w:uiPriority w:val="34"/>
    <w:qFormat/>
    <w:rsid w:val="00107C40"/>
    <w:pPr>
      <w:ind w:left="720"/>
    </w:pPr>
  </w:style>
  <w:style w:type="paragraph" w:styleId="Textbubliny">
    <w:name w:val="Balloon Text"/>
    <w:basedOn w:val="Normln"/>
    <w:link w:val="TextbublinyChar"/>
    <w:uiPriority w:val="99"/>
    <w:semiHidden/>
    <w:unhideWhenUsed/>
    <w:rsid w:val="00107C40"/>
    <w:pPr>
      <w:spacing w:before="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07C40"/>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ambridgeenglish.org/images/181161-delta-handbook-for-tutors-and-candidates-document.pdf"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1083</Words>
  <Characters>6396</Characters>
  <Application>Microsoft Office Word</Application>
  <DocSecurity>0</DocSecurity>
  <Lines>53</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7465</CharactersWithSpaces>
  <SharedDoc>false</SharedDoc>
  <HLinks>
    <vt:vector size="6" baseType="variant">
      <vt:variant>
        <vt:i4>2818171</vt:i4>
      </vt:variant>
      <vt:variant>
        <vt:i4>0</vt:i4>
      </vt:variant>
      <vt:variant>
        <vt:i4>0</vt:i4>
      </vt:variant>
      <vt:variant>
        <vt:i4>5</vt:i4>
      </vt:variant>
      <vt:variant>
        <vt:lpwstr>http://www.cambridgeenglish.org/images/181161-delta-handbook-for-tutors-and-candidates-document.pdf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kpsottova</dc:creator>
  <cp:lastModifiedBy>Heda Elstnerová</cp:lastModifiedBy>
  <cp:revision>3</cp:revision>
  <dcterms:created xsi:type="dcterms:W3CDTF">2025-06-23T10:52:00Z</dcterms:created>
  <dcterms:modified xsi:type="dcterms:W3CDTF">2026-02-04T12:01:00Z</dcterms:modified>
</cp:coreProperties>
</file>